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27C623" w14:textId="77777777" w:rsidR="00D34918" w:rsidRPr="00E94ECD" w:rsidRDefault="00D34918" w:rsidP="00D34918">
      <w:pPr>
        <w:pStyle w:val="blocktext1"/>
        <w:keepLines w:val="0"/>
        <w:widowControl w:val="0"/>
        <w:suppressAutoHyphens/>
        <w:spacing w:line="240" w:lineRule="auto"/>
        <w:jc w:val="center"/>
        <w:rPr>
          <w:rFonts w:cs="Arial"/>
          <w:sz w:val="24"/>
          <w:szCs w:val="24"/>
        </w:rPr>
      </w:pPr>
      <w:r w:rsidRPr="00E94ECD">
        <w:rPr>
          <w:rFonts w:cs="Arial"/>
          <w:sz w:val="24"/>
          <w:szCs w:val="24"/>
        </w:rPr>
        <w:t>This endorsement changes the policy. Please read it carefully.</w:t>
      </w:r>
    </w:p>
    <w:p w14:paraId="5279E9D8" w14:textId="77777777" w:rsidR="00D34918" w:rsidRDefault="00D34918" w:rsidP="0003544A">
      <w:pPr>
        <w:pStyle w:val="title18"/>
        <w:pBdr>
          <w:bottom w:val="single" w:sz="4" w:space="1" w:color="auto"/>
        </w:pBdr>
        <w:suppressAutoHyphens/>
        <w:spacing w:line="240" w:lineRule="auto"/>
        <w:rPr>
          <w:sz w:val="32"/>
          <w:szCs w:val="32"/>
        </w:rPr>
      </w:pPr>
    </w:p>
    <w:p w14:paraId="044CD821" w14:textId="5F336A17" w:rsidR="0003544A" w:rsidRPr="00E94ECD" w:rsidRDefault="00882A38" w:rsidP="0003544A">
      <w:pPr>
        <w:pStyle w:val="title18"/>
        <w:pBdr>
          <w:bottom w:val="single" w:sz="4" w:space="1" w:color="auto"/>
        </w:pBdr>
        <w:suppressAutoHyphens/>
        <w:spacing w:line="240" w:lineRule="auto"/>
        <w:rPr>
          <w:sz w:val="32"/>
          <w:szCs w:val="32"/>
        </w:rPr>
      </w:pPr>
      <w:r w:rsidRPr="00E94ECD">
        <w:rPr>
          <w:sz w:val="32"/>
          <w:szCs w:val="32"/>
        </w:rPr>
        <w:t>pennsylvania</w:t>
      </w:r>
      <w:r w:rsidR="0003544A" w:rsidRPr="00E94ECD">
        <w:rPr>
          <w:sz w:val="32"/>
          <w:szCs w:val="32"/>
        </w:rPr>
        <w:t xml:space="preserve"> CHANGES</w:t>
      </w:r>
    </w:p>
    <w:p w14:paraId="130C159A" w14:textId="77777777" w:rsidR="00D10AE3" w:rsidRPr="00E94ECD" w:rsidRDefault="0003544A" w:rsidP="0003544A">
      <w:pPr>
        <w:pStyle w:val="BodyText"/>
        <w:spacing w:before="80"/>
        <w:jc w:val="center"/>
        <w:rPr>
          <w:b/>
          <w:sz w:val="28"/>
          <w:szCs w:val="28"/>
        </w:rPr>
      </w:pPr>
      <w:r w:rsidRPr="00E94ECD">
        <w:rPr>
          <w:b/>
          <w:sz w:val="28"/>
          <w:szCs w:val="28"/>
        </w:rPr>
        <w:t>Amendatory Endorsement</w:t>
      </w:r>
    </w:p>
    <w:p w14:paraId="2E5772AB" w14:textId="77777777" w:rsidR="00017B0D" w:rsidRPr="00E94ECD" w:rsidRDefault="00017B0D" w:rsidP="007F70C5">
      <w:pPr>
        <w:pStyle w:val="blocktext1"/>
        <w:suppressAutoHyphens/>
        <w:rPr>
          <w:sz w:val="28"/>
          <w:szCs w:val="28"/>
        </w:rPr>
        <w:sectPr w:rsidR="00017B0D" w:rsidRPr="00E94ECD" w:rsidSect="00C4500A">
          <w:headerReference w:type="even" r:id="rId12"/>
          <w:headerReference w:type="default" r:id="rId13"/>
          <w:footerReference w:type="even" r:id="rId14"/>
          <w:footerReference w:type="default" r:id="rId15"/>
          <w:footerReference w:type="first" r:id="rId16"/>
          <w:type w:val="continuous"/>
          <w:pgSz w:w="12240" w:h="15840"/>
          <w:pgMar w:top="1080" w:right="1080" w:bottom="1080" w:left="1080" w:header="720" w:footer="720" w:gutter="0"/>
          <w:cols w:space="480"/>
          <w:titlePg/>
          <w:docGrid w:linePitch="272"/>
        </w:sectPr>
      </w:pPr>
    </w:p>
    <w:p w14:paraId="6BD6C5B0" w14:textId="77777777" w:rsidR="0003544A" w:rsidRPr="00E94ECD" w:rsidRDefault="0003544A" w:rsidP="00590958">
      <w:pPr>
        <w:pStyle w:val="blocktext1"/>
        <w:keepLines w:val="0"/>
        <w:widowControl w:val="0"/>
        <w:suppressAutoHyphens/>
        <w:spacing w:line="240" w:lineRule="auto"/>
        <w:rPr>
          <w:rFonts w:cs="Arial"/>
        </w:rPr>
      </w:pPr>
      <w:bookmarkStart w:id="0" w:name="EndDoc"/>
      <w:bookmarkEnd w:id="0"/>
    </w:p>
    <w:p w14:paraId="03450B59" w14:textId="77777777" w:rsidR="004C137B" w:rsidRPr="00E94ECD" w:rsidRDefault="004C137B" w:rsidP="00590958">
      <w:pPr>
        <w:pStyle w:val="blocktext1"/>
        <w:keepLines w:val="0"/>
        <w:widowControl w:val="0"/>
        <w:suppressAutoHyphens/>
        <w:spacing w:line="240" w:lineRule="auto"/>
        <w:rPr>
          <w:rFonts w:cs="Arial"/>
        </w:rPr>
      </w:pPr>
    </w:p>
    <w:p w14:paraId="0AD10D3B" w14:textId="77777777" w:rsidR="00594DC7" w:rsidRPr="00DE04C4" w:rsidRDefault="00594DC7" w:rsidP="00C4500A">
      <w:pPr>
        <w:pStyle w:val="blocktext1"/>
        <w:keepLines w:val="0"/>
        <w:widowControl w:val="0"/>
        <w:suppressAutoHyphens/>
        <w:spacing w:line="240" w:lineRule="auto"/>
        <w:rPr>
          <w:rFonts w:cs="Arial"/>
        </w:rPr>
      </w:pPr>
      <w:r w:rsidRPr="00DE04C4">
        <w:rPr>
          <w:rFonts w:cs="Arial"/>
        </w:rPr>
        <w:t xml:space="preserve">This endorsement modifies the insurance provided under the following: </w:t>
      </w:r>
    </w:p>
    <w:p w14:paraId="10F5573F" w14:textId="77777777" w:rsidR="00594DC7" w:rsidRPr="00DE04C4" w:rsidRDefault="005A519C" w:rsidP="00C4500A">
      <w:pPr>
        <w:pStyle w:val="blocktext1"/>
        <w:keepLines w:val="0"/>
        <w:widowControl w:val="0"/>
        <w:suppressAutoHyphens/>
        <w:spacing w:line="240" w:lineRule="auto"/>
        <w:rPr>
          <w:rFonts w:cs="Arial"/>
        </w:rPr>
      </w:pPr>
      <w:r w:rsidRPr="00DE04C4">
        <w:rPr>
          <w:rFonts w:cs="Arial"/>
          <w:b/>
        </w:rPr>
        <w:t xml:space="preserve">Cyber Suite </w:t>
      </w:r>
      <w:r w:rsidR="00BC413F" w:rsidRPr="00DE04C4">
        <w:rPr>
          <w:rFonts w:cs="Arial"/>
          <w:b/>
        </w:rPr>
        <w:t xml:space="preserve">Coverage </w:t>
      </w:r>
    </w:p>
    <w:p w14:paraId="2F20C8F2" w14:textId="77777777" w:rsidR="00785F6C" w:rsidRPr="00E94ECD" w:rsidRDefault="00785F6C" w:rsidP="008303D0">
      <w:pPr>
        <w:pStyle w:val="blocktext1"/>
        <w:keepLines w:val="0"/>
        <w:widowControl w:val="0"/>
        <w:suppressAutoHyphens/>
        <w:spacing w:line="240" w:lineRule="auto"/>
        <w:rPr>
          <w:rFonts w:cs="Arial"/>
        </w:rPr>
      </w:pPr>
    </w:p>
    <w:p w14:paraId="348CA0C9" w14:textId="77777777" w:rsidR="00FF7E2C" w:rsidRPr="00E94ECD" w:rsidRDefault="00FF7E2C" w:rsidP="00C4500A">
      <w:pPr>
        <w:pStyle w:val="blocktext1"/>
        <w:keepLines w:val="0"/>
        <w:widowControl w:val="0"/>
        <w:suppressAutoHyphens/>
        <w:spacing w:line="240" w:lineRule="auto"/>
        <w:ind w:left="360" w:hanging="360"/>
        <w:sectPr w:rsidR="00FF7E2C" w:rsidRPr="00E94ECD" w:rsidSect="00653894">
          <w:headerReference w:type="even" r:id="rId17"/>
          <w:headerReference w:type="default" r:id="rId18"/>
          <w:footerReference w:type="even" r:id="rId19"/>
          <w:footerReference w:type="default" r:id="rId20"/>
          <w:headerReference w:type="first" r:id="rId21"/>
          <w:footerReference w:type="first" r:id="rId22"/>
          <w:type w:val="continuous"/>
          <w:pgSz w:w="12240" w:h="15840"/>
          <w:pgMar w:top="864" w:right="1080" w:bottom="1382" w:left="1080" w:header="720" w:footer="245" w:gutter="0"/>
          <w:cols w:space="480"/>
          <w:docGrid w:linePitch="272"/>
        </w:sectPr>
      </w:pPr>
    </w:p>
    <w:p w14:paraId="4BD6679D" w14:textId="16BBDC8D" w:rsidR="00EF1598" w:rsidRPr="00E94ECD" w:rsidRDefault="00FB6CBA" w:rsidP="00E94ECD">
      <w:pPr>
        <w:pStyle w:val="Hanging3"/>
        <w:widowControl w:val="0"/>
        <w:suppressAutoHyphens/>
        <w:spacing w:line="240" w:lineRule="auto"/>
        <w:ind w:left="360"/>
        <w:rPr>
          <w:rFonts w:cs="Arial"/>
        </w:rPr>
      </w:pPr>
      <w:r w:rsidRPr="00E94ECD">
        <w:rPr>
          <w:rFonts w:cs="Arial"/>
          <w:b/>
        </w:rPr>
        <w:t>1</w:t>
      </w:r>
      <w:r w:rsidR="00EF1598" w:rsidRPr="00E94ECD">
        <w:rPr>
          <w:rFonts w:cs="Arial"/>
          <w:b/>
        </w:rPr>
        <w:t>.</w:t>
      </w:r>
      <w:r w:rsidR="00EF1598" w:rsidRPr="00E94ECD">
        <w:rPr>
          <w:rFonts w:cs="Arial"/>
        </w:rPr>
        <w:tab/>
      </w:r>
      <w:r w:rsidR="00EF1598" w:rsidRPr="00E94ECD">
        <w:rPr>
          <w:rFonts w:cs="Arial"/>
          <w:b/>
        </w:rPr>
        <w:t>C. LIMITS OF INSURANCE</w:t>
      </w:r>
      <w:r w:rsidR="00EF1598" w:rsidRPr="00E94ECD">
        <w:rPr>
          <w:rFonts w:cs="Arial"/>
        </w:rPr>
        <w:t xml:space="preserve">, </w:t>
      </w:r>
      <w:r w:rsidR="00EF1598" w:rsidRPr="00E94ECD">
        <w:rPr>
          <w:rFonts w:cs="Arial"/>
          <w:b/>
        </w:rPr>
        <w:t>1. Aggregate Limits</w:t>
      </w:r>
      <w:r w:rsidR="00EF1598" w:rsidRPr="00E94ECD">
        <w:rPr>
          <w:rFonts w:cs="Arial"/>
        </w:rPr>
        <w:t xml:space="preserve"> is deleted and replaced with the following:</w:t>
      </w:r>
    </w:p>
    <w:p w14:paraId="7B51E1C0" w14:textId="77777777" w:rsidR="00B96284" w:rsidRPr="00E94ECD" w:rsidRDefault="00B96284" w:rsidP="00B96284">
      <w:pPr>
        <w:pStyle w:val="BodyText"/>
        <w:spacing w:before="80" w:line="220" w:lineRule="exact"/>
        <w:ind w:left="360"/>
      </w:pPr>
      <w:r w:rsidRPr="00E94ECD">
        <w:rPr>
          <w:b/>
          <w:sz w:val="20"/>
          <w:szCs w:val="24"/>
        </w:rPr>
        <w:t xml:space="preserve">1. </w:t>
      </w:r>
      <w:r w:rsidRPr="00E94ECD">
        <w:rPr>
          <w:b/>
          <w:sz w:val="20"/>
          <w:szCs w:val="24"/>
        </w:rPr>
        <w:tab/>
        <w:t>Aggregate Limits</w:t>
      </w:r>
      <w:r w:rsidRPr="00E94ECD">
        <w:t xml:space="preserve"> </w:t>
      </w:r>
    </w:p>
    <w:p w14:paraId="0F4E7C49" w14:textId="77777777" w:rsidR="00B96284" w:rsidRPr="00E94ECD" w:rsidRDefault="00B96284" w:rsidP="00B96284">
      <w:pPr>
        <w:pStyle w:val="BodyText"/>
        <w:spacing w:before="80" w:line="220" w:lineRule="exact"/>
        <w:ind w:left="720"/>
        <w:rPr>
          <w:sz w:val="20"/>
        </w:rPr>
      </w:pPr>
      <w:r w:rsidRPr="00E94ECD">
        <w:rPr>
          <w:sz w:val="20"/>
        </w:rPr>
        <w:t xml:space="preserve">Except for pre- and post-judgment interest, the Cyber Suite </w:t>
      </w:r>
      <w:r w:rsidR="00FB6CBA" w:rsidRPr="00E94ECD">
        <w:rPr>
          <w:sz w:val="20"/>
        </w:rPr>
        <w:t xml:space="preserve">Annual </w:t>
      </w:r>
      <w:r w:rsidRPr="00E94ECD">
        <w:rPr>
          <w:sz w:val="20"/>
        </w:rPr>
        <w:t>Aggregate Limit shown in the Cyber Suite Supplemental Declarations is the most we will pay for all “loss” under all</w:t>
      </w:r>
      <w:r w:rsidRPr="00E94ECD">
        <w:rPr>
          <w:w w:val="99"/>
          <w:sz w:val="20"/>
        </w:rPr>
        <w:t xml:space="preserve"> </w:t>
      </w:r>
      <w:r w:rsidRPr="00E94ECD">
        <w:rPr>
          <w:sz w:val="20"/>
        </w:rPr>
        <w:t>applicable coverage sections, except Identity Recovery, in any one “policy period” or any applicable Extended Reporting Period.</w:t>
      </w:r>
      <w:r w:rsidRPr="00E94ECD">
        <w:rPr>
          <w:w w:val="99"/>
          <w:sz w:val="20"/>
        </w:rPr>
        <w:t xml:space="preserve"> </w:t>
      </w:r>
      <w:r w:rsidRPr="00E94ECD">
        <w:rPr>
          <w:sz w:val="20"/>
        </w:rPr>
        <w:t xml:space="preserve">The Cyber Suite </w:t>
      </w:r>
      <w:r w:rsidR="00FB6CBA" w:rsidRPr="00E94ECD">
        <w:rPr>
          <w:sz w:val="20"/>
        </w:rPr>
        <w:t xml:space="preserve">Annual </w:t>
      </w:r>
      <w:r w:rsidRPr="00E94ECD">
        <w:rPr>
          <w:sz w:val="20"/>
        </w:rPr>
        <w:t>Aggregate Limit shown in the Cyber Suite Supplemental Declarations applies regardless of the number of insured</w:t>
      </w:r>
      <w:r w:rsidRPr="00E94ECD">
        <w:rPr>
          <w:w w:val="99"/>
          <w:sz w:val="20"/>
        </w:rPr>
        <w:t xml:space="preserve"> </w:t>
      </w:r>
      <w:r w:rsidRPr="00E94ECD">
        <w:rPr>
          <w:sz w:val="20"/>
        </w:rPr>
        <w:t>events first discovered or “claims” or “regulatory proceedings” first received during the “policy period” or</w:t>
      </w:r>
      <w:r w:rsidRPr="00E94ECD">
        <w:rPr>
          <w:w w:val="99"/>
          <w:sz w:val="20"/>
        </w:rPr>
        <w:t xml:space="preserve"> </w:t>
      </w:r>
      <w:r w:rsidRPr="00E94ECD">
        <w:rPr>
          <w:sz w:val="20"/>
        </w:rPr>
        <w:t>any applicable Extended Reporting Period.</w:t>
      </w:r>
    </w:p>
    <w:p w14:paraId="5102C7F9" w14:textId="77777777" w:rsidR="00EF1598" w:rsidRPr="00E94ECD" w:rsidRDefault="00B96284" w:rsidP="006D7C66">
      <w:pPr>
        <w:pStyle w:val="BodyText"/>
        <w:spacing w:before="80" w:line="220" w:lineRule="exact"/>
        <w:ind w:left="720"/>
        <w:rPr>
          <w:sz w:val="20"/>
        </w:rPr>
      </w:pPr>
      <w:r w:rsidRPr="00E94ECD">
        <w:rPr>
          <w:sz w:val="20"/>
        </w:rPr>
        <w:t>The Identity Recovery Coverage is subject to the Identity Recovery Limit as shown in the Cyber Suite Supplemental Declarations.</w:t>
      </w:r>
    </w:p>
    <w:p w14:paraId="666C364B" w14:textId="7432EDFE" w:rsidR="00EF1598" w:rsidRPr="00E94ECD" w:rsidRDefault="00FB6CBA" w:rsidP="00EF1598">
      <w:pPr>
        <w:pStyle w:val="Hanging3"/>
        <w:widowControl w:val="0"/>
        <w:tabs>
          <w:tab w:val="left" w:pos="360"/>
        </w:tabs>
        <w:suppressAutoHyphens/>
        <w:spacing w:line="240" w:lineRule="auto"/>
        <w:ind w:left="360"/>
        <w:rPr>
          <w:rFonts w:cs="Arial"/>
        </w:rPr>
      </w:pPr>
      <w:r w:rsidRPr="00E94ECD">
        <w:rPr>
          <w:b/>
        </w:rPr>
        <w:t>2</w:t>
      </w:r>
      <w:r w:rsidR="00EF1598" w:rsidRPr="00E94ECD">
        <w:rPr>
          <w:b/>
        </w:rPr>
        <w:t>.</w:t>
      </w:r>
      <w:r w:rsidR="00EF1598" w:rsidRPr="00E94ECD">
        <w:tab/>
      </w:r>
      <w:r w:rsidR="00EF1598" w:rsidRPr="00E94ECD">
        <w:rPr>
          <w:rFonts w:cs="Arial"/>
          <w:b/>
        </w:rPr>
        <w:t>E. ADDITIONAL CONDITIONS</w:t>
      </w:r>
      <w:r w:rsidR="00EF1598" w:rsidRPr="00E94ECD">
        <w:rPr>
          <w:rFonts w:cs="Arial"/>
        </w:rPr>
        <w:t xml:space="preserve">, </w:t>
      </w:r>
      <w:r w:rsidR="00965ED6" w:rsidRPr="00E94ECD">
        <w:rPr>
          <w:rFonts w:cs="Arial"/>
          <w:b/>
        </w:rPr>
        <w:t>3</w:t>
      </w:r>
      <w:r w:rsidR="00EF1598" w:rsidRPr="00E94ECD">
        <w:rPr>
          <w:rFonts w:cs="Arial"/>
          <w:b/>
        </w:rPr>
        <w:t xml:space="preserve">. Defense </w:t>
      </w:r>
      <w:proofErr w:type="gramStart"/>
      <w:r w:rsidR="00EF1598" w:rsidRPr="00E94ECD">
        <w:rPr>
          <w:rFonts w:cs="Arial"/>
          <w:b/>
        </w:rPr>
        <w:t>And</w:t>
      </w:r>
      <w:proofErr w:type="gramEnd"/>
      <w:r w:rsidR="00EF1598" w:rsidRPr="00E94ECD">
        <w:rPr>
          <w:rFonts w:cs="Arial"/>
          <w:b/>
        </w:rPr>
        <w:t xml:space="preserve"> Settlement</w:t>
      </w:r>
      <w:r w:rsidR="00EF1598" w:rsidRPr="00E94ECD">
        <w:rPr>
          <w:rFonts w:cs="Arial"/>
        </w:rPr>
        <w:t xml:space="preserve">, paragraph </w:t>
      </w:r>
      <w:r w:rsidR="00C44037" w:rsidRPr="00E94ECD">
        <w:rPr>
          <w:rFonts w:cs="Arial"/>
          <w:b/>
        </w:rPr>
        <w:t>e</w:t>
      </w:r>
      <w:r w:rsidR="00EF1598" w:rsidRPr="00E94ECD">
        <w:rPr>
          <w:rFonts w:cs="Arial"/>
          <w:b/>
        </w:rPr>
        <w:t>.</w:t>
      </w:r>
      <w:r w:rsidR="00EF1598" w:rsidRPr="00E94ECD">
        <w:rPr>
          <w:rFonts w:cs="Arial"/>
        </w:rPr>
        <w:t xml:space="preserve"> is deleted and replaced with the following:</w:t>
      </w:r>
    </w:p>
    <w:p w14:paraId="606BC651" w14:textId="500666C0" w:rsidR="00EF1598" w:rsidRPr="00E94ECD" w:rsidRDefault="00C44037" w:rsidP="00EF1598">
      <w:pPr>
        <w:pStyle w:val="outlinetxt1"/>
        <w:keepLines w:val="0"/>
        <w:widowControl w:val="0"/>
        <w:tabs>
          <w:tab w:val="clear" w:pos="180"/>
          <w:tab w:val="clear" w:pos="300"/>
        </w:tabs>
        <w:suppressAutoHyphens/>
        <w:spacing w:line="240" w:lineRule="auto"/>
        <w:ind w:left="720" w:hanging="360"/>
        <w:rPr>
          <w:rFonts w:cs="Arial"/>
          <w:b w:val="0"/>
        </w:rPr>
      </w:pPr>
      <w:r w:rsidRPr="00E94ECD">
        <w:rPr>
          <w:rFonts w:cs="Arial"/>
        </w:rPr>
        <w:t>e</w:t>
      </w:r>
      <w:r w:rsidR="00EF1598" w:rsidRPr="00E94ECD">
        <w:rPr>
          <w:rFonts w:cs="Arial"/>
        </w:rPr>
        <w:t>.</w:t>
      </w:r>
      <w:r w:rsidR="00EF1598" w:rsidRPr="00E94ECD">
        <w:rPr>
          <w:rFonts w:cs="Arial"/>
          <w:b w:val="0"/>
        </w:rPr>
        <w:tab/>
        <w:t>We will pay all interest on that amount of any judgment within the applicable limit of insurance which accrues:</w:t>
      </w:r>
    </w:p>
    <w:p w14:paraId="21A400EC" w14:textId="77777777" w:rsidR="00EF1598" w:rsidRPr="00E94ECD" w:rsidRDefault="00EF1598" w:rsidP="00EF1598">
      <w:pPr>
        <w:pStyle w:val="outlinetxt1"/>
        <w:keepLines w:val="0"/>
        <w:widowControl w:val="0"/>
        <w:tabs>
          <w:tab w:val="clear" w:pos="180"/>
          <w:tab w:val="clear" w:pos="300"/>
        </w:tabs>
        <w:suppressAutoHyphens/>
        <w:spacing w:line="240" w:lineRule="auto"/>
        <w:ind w:left="1080" w:hanging="360"/>
        <w:rPr>
          <w:rFonts w:cs="Arial"/>
          <w:b w:val="0"/>
        </w:rPr>
      </w:pPr>
      <w:r w:rsidRPr="00E94ECD">
        <w:rPr>
          <w:rFonts w:cs="Arial"/>
        </w:rPr>
        <w:t>(1)</w:t>
      </w:r>
      <w:r w:rsidRPr="00E94ECD">
        <w:rPr>
          <w:rFonts w:cs="Arial"/>
          <w:b w:val="0"/>
        </w:rPr>
        <w:tab/>
        <w:t>Before entry of judgment; and</w:t>
      </w:r>
    </w:p>
    <w:p w14:paraId="2BC41C00" w14:textId="77777777" w:rsidR="00EF1598" w:rsidRPr="00E94ECD" w:rsidRDefault="00EF1598" w:rsidP="00EF1598">
      <w:pPr>
        <w:pStyle w:val="outlinetxt1"/>
        <w:keepLines w:val="0"/>
        <w:widowControl w:val="0"/>
        <w:tabs>
          <w:tab w:val="clear" w:pos="180"/>
          <w:tab w:val="clear" w:pos="300"/>
        </w:tabs>
        <w:suppressAutoHyphens/>
        <w:spacing w:line="240" w:lineRule="auto"/>
        <w:ind w:left="1080" w:hanging="360"/>
        <w:rPr>
          <w:rFonts w:cs="Arial"/>
          <w:b w:val="0"/>
        </w:rPr>
      </w:pPr>
      <w:r w:rsidRPr="00E94ECD">
        <w:rPr>
          <w:rFonts w:cs="Arial"/>
        </w:rPr>
        <w:t>(2)</w:t>
      </w:r>
      <w:r w:rsidRPr="00E94ECD">
        <w:rPr>
          <w:rFonts w:cs="Arial"/>
          <w:b w:val="0"/>
        </w:rPr>
        <w:tab/>
        <w:t>After entry of judgment but before we pay, offer to pay or deposit in court that part of the judgment within the applicable limit of insurance or, in any case, before we pay or offer to pay the entire applicable limit of insurance.</w:t>
      </w:r>
    </w:p>
    <w:p w14:paraId="1D7303AB" w14:textId="77777777" w:rsidR="00EF1598" w:rsidRPr="00E94ECD" w:rsidRDefault="00EF1598" w:rsidP="00EF1598">
      <w:pPr>
        <w:pStyle w:val="outlinetxt1"/>
        <w:widowControl w:val="0"/>
        <w:tabs>
          <w:tab w:val="clear" w:pos="180"/>
          <w:tab w:val="clear" w:pos="300"/>
        </w:tabs>
        <w:suppressAutoHyphens/>
        <w:spacing w:line="240" w:lineRule="auto"/>
        <w:ind w:left="720" w:firstLine="0"/>
        <w:rPr>
          <w:rFonts w:cs="Arial"/>
          <w:b w:val="0"/>
        </w:rPr>
      </w:pPr>
      <w:r w:rsidRPr="00E94ECD">
        <w:rPr>
          <w:rFonts w:cs="Arial"/>
          <w:b w:val="0"/>
        </w:rPr>
        <w:t>These interest payments shall be in addition to and not part of the applicable limit of insurance.</w:t>
      </w:r>
    </w:p>
    <w:p w14:paraId="70E2DEDA" w14:textId="77777777" w:rsidR="00CA4CBA" w:rsidRPr="00E94ECD" w:rsidRDefault="00FB6CBA" w:rsidP="00EF1598">
      <w:pPr>
        <w:pStyle w:val="Hanging3"/>
        <w:widowControl w:val="0"/>
        <w:suppressAutoHyphens/>
        <w:spacing w:line="240" w:lineRule="auto"/>
        <w:ind w:left="360"/>
        <w:rPr>
          <w:rFonts w:cs="Arial"/>
        </w:rPr>
      </w:pPr>
      <w:r w:rsidRPr="00E94ECD">
        <w:rPr>
          <w:rFonts w:cs="Arial"/>
          <w:b/>
        </w:rPr>
        <w:t>3</w:t>
      </w:r>
      <w:r w:rsidR="00EF1598" w:rsidRPr="00E94ECD">
        <w:rPr>
          <w:rFonts w:cs="Arial"/>
          <w:b/>
        </w:rPr>
        <w:t>.</w:t>
      </w:r>
      <w:r w:rsidR="00EF1598" w:rsidRPr="00E94ECD">
        <w:rPr>
          <w:rFonts w:cs="Arial"/>
        </w:rPr>
        <w:tab/>
      </w:r>
      <w:r w:rsidR="000A6204" w:rsidRPr="00E94ECD">
        <w:rPr>
          <w:rFonts w:cs="Arial"/>
          <w:b/>
        </w:rPr>
        <w:t>E</w:t>
      </w:r>
      <w:r w:rsidR="00024CD1" w:rsidRPr="00E94ECD">
        <w:rPr>
          <w:rFonts w:cs="Arial"/>
          <w:b/>
        </w:rPr>
        <w:t>.</w:t>
      </w:r>
      <w:r w:rsidR="006558B5" w:rsidRPr="00E94ECD">
        <w:rPr>
          <w:rFonts w:cs="Arial"/>
          <w:b/>
        </w:rPr>
        <w:t xml:space="preserve"> </w:t>
      </w:r>
      <w:r w:rsidR="00CA4CBA" w:rsidRPr="00E94ECD">
        <w:rPr>
          <w:rFonts w:cs="Arial"/>
          <w:b/>
        </w:rPr>
        <w:t>ADDITIONAL CONDITIONS</w:t>
      </w:r>
      <w:r w:rsidR="00CA4CBA" w:rsidRPr="00E94ECD">
        <w:rPr>
          <w:rFonts w:cs="Arial"/>
        </w:rPr>
        <w:t xml:space="preserve">, </w:t>
      </w:r>
      <w:r w:rsidR="00965ED6" w:rsidRPr="00E94ECD">
        <w:rPr>
          <w:rFonts w:cs="Arial"/>
          <w:b/>
        </w:rPr>
        <w:t>6</w:t>
      </w:r>
      <w:r w:rsidR="00CA4CBA" w:rsidRPr="00E94ECD">
        <w:rPr>
          <w:rFonts w:cs="Arial"/>
          <w:b/>
        </w:rPr>
        <w:t>. Extended Reporting Periods</w:t>
      </w:r>
      <w:r w:rsidR="00CA4CBA" w:rsidRPr="00E94ECD">
        <w:rPr>
          <w:rFonts w:cs="Arial"/>
        </w:rPr>
        <w:t xml:space="preserve">, paragraph </w:t>
      </w:r>
      <w:proofErr w:type="gramStart"/>
      <w:r w:rsidR="00882A38" w:rsidRPr="00E94ECD">
        <w:rPr>
          <w:rFonts w:cs="Arial"/>
          <w:b/>
        </w:rPr>
        <w:t>b.</w:t>
      </w:r>
      <w:r w:rsidR="00024CD1" w:rsidRPr="00E94ECD">
        <w:rPr>
          <w:rFonts w:cs="Arial"/>
          <w:b/>
        </w:rPr>
        <w:t>(</w:t>
      </w:r>
      <w:proofErr w:type="gramEnd"/>
      <w:r w:rsidR="00024CD1" w:rsidRPr="00E94ECD">
        <w:rPr>
          <w:rFonts w:cs="Arial"/>
          <w:b/>
        </w:rPr>
        <w:t>2)</w:t>
      </w:r>
      <w:r w:rsidR="00CA4CBA" w:rsidRPr="00E94ECD">
        <w:rPr>
          <w:rFonts w:cs="Arial"/>
        </w:rPr>
        <w:t xml:space="preserve"> </w:t>
      </w:r>
      <w:r w:rsidR="00882A38" w:rsidRPr="00E94ECD">
        <w:rPr>
          <w:rFonts w:cs="Arial"/>
        </w:rPr>
        <w:t>is</w:t>
      </w:r>
      <w:r w:rsidR="00CA4CBA" w:rsidRPr="00E94ECD">
        <w:rPr>
          <w:rFonts w:cs="Arial"/>
        </w:rPr>
        <w:t xml:space="preserve"> deleted and replaced with the following:</w:t>
      </w:r>
    </w:p>
    <w:p w14:paraId="4A8C3AEB" w14:textId="77777777" w:rsidR="00882A38" w:rsidRPr="00E94ECD" w:rsidRDefault="00024CD1" w:rsidP="00EF1598">
      <w:pPr>
        <w:pStyle w:val="Hanging2"/>
        <w:spacing w:line="240" w:lineRule="auto"/>
      </w:pPr>
      <w:r w:rsidRPr="00E94ECD">
        <w:rPr>
          <w:b/>
        </w:rPr>
        <w:t>(2)</w:t>
      </w:r>
      <w:r w:rsidR="00882A38" w:rsidRPr="00E94ECD">
        <w:tab/>
        <w:t xml:space="preserve">Upon payment of an additional premium of 100% of the full annual premium </w:t>
      </w:r>
      <w:r w:rsidRPr="00E94ECD">
        <w:t>associated with the relevant coverage</w:t>
      </w:r>
      <w:r w:rsidR="00882A38" w:rsidRPr="00E94ECD">
        <w:t xml:space="preserve">, a Supplemental Extended Reporting Period of </w:t>
      </w:r>
      <w:r w:rsidRPr="00E94ECD">
        <w:t>one</w:t>
      </w:r>
      <w:r w:rsidR="00882A38" w:rsidRPr="00E94ECD">
        <w:t xml:space="preserve"> year immediately following the effective date of</w:t>
      </w:r>
      <w:r w:rsidRPr="00E94ECD">
        <w:t xml:space="preserve"> the</w:t>
      </w:r>
      <w:r w:rsidR="00882A38" w:rsidRPr="00E94ECD">
        <w:t xml:space="preserve"> “termination of coverage” </w:t>
      </w:r>
      <w:r w:rsidR="00B22E57" w:rsidRPr="00E94ECD">
        <w:t xml:space="preserve">during which you may receive </w:t>
      </w:r>
      <w:r w:rsidR="00882A38" w:rsidRPr="00E94ECD">
        <w:t>notice of a “</w:t>
      </w:r>
      <w:r w:rsidRPr="00E94ECD">
        <w:t>claim</w:t>
      </w:r>
      <w:r w:rsidR="00882A38" w:rsidRPr="00E94ECD">
        <w:t>”</w:t>
      </w:r>
      <w:r w:rsidRPr="00E94ECD">
        <w:t xml:space="preserve"> or “regulatory proceeding”</w:t>
      </w:r>
      <w:r w:rsidR="00882A38" w:rsidRPr="00E94ECD">
        <w:t xml:space="preserve"> </w:t>
      </w:r>
      <w:r w:rsidRPr="00E94ECD">
        <w:t>arising directly from a “wrongful act” occurring</w:t>
      </w:r>
      <w:r w:rsidR="00882A38" w:rsidRPr="00E94ECD">
        <w:t xml:space="preserve"> before the end of the </w:t>
      </w:r>
      <w:r w:rsidRPr="00E94ECD">
        <w:t>“policy period”</w:t>
      </w:r>
      <w:r w:rsidR="00882A38" w:rsidRPr="00E94ECD">
        <w:t xml:space="preserve"> </w:t>
      </w:r>
      <w:r w:rsidRPr="00E94ECD">
        <w:t xml:space="preserve">and </w:t>
      </w:r>
      <w:r w:rsidR="00882A38" w:rsidRPr="00E94ECD">
        <w:t xml:space="preserve">which is otherwise </w:t>
      </w:r>
      <w:r w:rsidRPr="00E94ECD">
        <w:t>insured</w:t>
      </w:r>
      <w:r w:rsidR="00882A38" w:rsidRPr="00E94ECD">
        <w:t xml:space="preserve"> by this </w:t>
      </w:r>
      <w:r w:rsidR="00C37C6B" w:rsidRPr="00E94ECD">
        <w:t xml:space="preserve">Cyber </w:t>
      </w:r>
      <w:r w:rsidRPr="00E94ECD">
        <w:t>C</w:t>
      </w:r>
      <w:r w:rsidR="00882A38" w:rsidRPr="00E94ECD">
        <w:t>overage.</w:t>
      </w:r>
    </w:p>
    <w:p w14:paraId="00BD2E9A" w14:textId="77777777" w:rsidR="00882A38" w:rsidRPr="00E94ECD" w:rsidRDefault="00882A38" w:rsidP="00EF1598">
      <w:pPr>
        <w:pStyle w:val="Hanging2"/>
        <w:spacing w:line="240" w:lineRule="auto"/>
        <w:ind w:firstLine="0"/>
      </w:pPr>
      <w:r w:rsidRPr="00E94ECD">
        <w:t xml:space="preserve">To obtain the Supplemental Extended Reporting Period, you must request it in writing and pay the additional premium due, within 60 days </w:t>
      </w:r>
      <w:r w:rsidR="00024CD1" w:rsidRPr="00E94ECD">
        <w:t>after the effective date of</w:t>
      </w:r>
      <w:r w:rsidRPr="00E94ECD">
        <w:t xml:space="preserve"> “termination of coverage”. The additional premium for the Supplemental Extended Reporting Period </w:t>
      </w:r>
      <w:r w:rsidR="00024CD1" w:rsidRPr="00E94ECD">
        <w:t>will</w:t>
      </w:r>
      <w:r w:rsidRPr="00E94ECD">
        <w:t xml:space="preserve"> be fully earned at the inception of the Supplemental Extended Reporting Period. If we do not receive the written request as required, you may not exercise this right at a later date.</w:t>
      </w:r>
    </w:p>
    <w:p w14:paraId="74B18CA1" w14:textId="77777777" w:rsidR="00882A38" w:rsidRPr="00E94ECD" w:rsidRDefault="00882A38" w:rsidP="00EF1598">
      <w:pPr>
        <w:pStyle w:val="Hanging2"/>
        <w:spacing w:line="240" w:lineRule="auto"/>
      </w:pPr>
      <w:r w:rsidRPr="00E94ECD">
        <w:tab/>
        <w:t>This insurance, provided during the Supplemental Extended Reporting Period, is excess over any other valid and collectible insurance that begins or continues in effect after the Supplemental Extended Reporting Period becomes effective, whether the other insurance applies on a primary, excess, contingent, or any other basis.</w:t>
      </w:r>
    </w:p>
    <w:p w14:paraId="5A6CEFA7" w14:textId="77777777" w:rsidR="0067223C" w:rsidRPr="00E94ECD" w:rsidRDefault="0067223C" w:rsidP="00C4500A">
      <w:pPr>
        <w:pStyle w:val="Hanging2"/>
        <w:spacing w:line="240" w:lineRule="auto"/>
        <w:ind w:left="1080"/>
      </w:pPr>
    </w:p>
    <w:p w14:paraId="40A8A69C" w14:textId="77777777" w:rsidR="00DE04C4" w:rsidRDefault="00DE04C4">
      <w:pPr>
        <w:overflowPunct/>
        <w:autoSpaceDE/>
        <w:autoSpaceDN/>
        <w:adjustRightInd/>
        <w:jc w:val="left"/>
        <w:textAlignment w:val="auto"/>
        <w:rPr>
          <w:b/>
        </w:rPr>
      </w:pPr>
      <w:r>
        <w:rPr>
          <w:b/>
        </w:rPr>
        <w:br w:type="page"/>
      </w:r>
    </w:p>
    <w:p w14:paraId="2032C617" w14:textId="13ABCB73" w:rsidR="00EF1598" w:rsidRPr="00E94ECD" w:rsidRDefault="00FB6CBA" w:rsidP="00EF1598">
      <w:pPr>
        <w:pStyle w:val="blocktext1"/>
        <w:tabs>
          <w:tab w:val="left" w:pos="360"/>
        </w:tabs>
        <w:spacing w:line="240" w:lineRule="auto"/>
        <w:ind w:left="720" w:hanging="720"/>
        <w:rPr>
          <w:rFonts w:cs="Arial"/>
        </w:rPr>
      </w:pPr>
      <w:r w:rsidRPr="00E94ECD">
        <w:rPr>
          <w:b/>
        </w:rPr>
        <w:lastRenderedPageBreak/>
        <w:t>4</w:t>
      </w:r>
      <w:r w:rsidR="00EF1598" w:rsidRPr="00E94ECD">
        <w:rPr>
          <w:b/>
        </w:rPr>
        <w:t>.</w:t>
      </w:r>
      <w:r w:rsidR="00EF1598" w:rsidRPr="00E94ECD">
        <w:tab/>
      </w:r>
      <w:r w:rsidR="00EF1598" w:rsidRPr="00E94ECD">
        <w:rPr>
          <w:rFonts w:cs="Arial"/>
          <w:b/>
        </w:rPr>
        <w:t>F.</w:t>
      </w:r>
      <w:r w:rsidR="00EF1598" w:rsidRPr="00E94ECD">
        <w:rPr>
          <w:rFonts w:cs="Arial"/>
        </w:rPr>
        <w:t xml:space="preserve"> </w:t>
      </w:r>
      <w:r w:rsidR="00EF1598" w:rsidRPr="00E94ECD">
        <w:rPr>
          <w:rFonts w:cs="Arial"/>
          <w:b/>
        </w:rPr>
        <w:t>DEFINITIONS</w:t>
      </w:r>
      <w:r w:rsidR="00EF1598" w:rsidRPr="00E94ECD">
        <w:rPr>
          <w:rFonts w:cs="Arial"/>
        </w:rPr>
        <w:t xml:space="preserve">, </w:t>
      </w:r>
      <w:r w:rsidR="00367954" w:rsidRPr="00E94ECD">
        <w:rPr>
          <w:rFonts w:cs="Arial"/>
          <w:b/>
        </w:rPr>
        <w:t>4</w:t>
      </w:r>
      <w:r w:rsidR="00965ED6" w:rsidRPr="00E94ECD">
        <w:rPr>
          <w:rFonts w:cs="Arial"/>
          <w:b/>
        </w:rPr>
        <w:t>7</w:t>
      </w:r>
      <w:r w:rsidR="00EF1598" w:rsidRPr="00E94ECD">
        <w:rPr>
          <w:rFonts w:cs="Arial"/>
          <w:b/>
        </w:rPr>
        <w:t>. “Settlement Costs”</w:t>
      </w:r>
      <w:r w:rsidR="00EF1598" w:rsidRPr="00E94ECD">
        <w:rPr>
          <w:rFonts w:cs="Arial"/>
        </w:rPr>
        <w:t xml:space="preserve">, paragraph </w:t>
      </w:r>
      <w:r w:rsidR="00EF1598" w:rsidRPr="00E94ECD">
        <w:rPr>
          <w:rFonts w:cs="Arial"/>
          <w:b/>
        </w:rPr>
        <w:t>a.</w:t>
      </w:r>
      <w:r w:rsidR="00EF1598" w:rsidRPr="00E94ECD">
        <w:rPr>
          <w:rFonts w:cs="Arial"/>
        </w:rPr>
        <w:t xml:space="preserve"> is deleted and replaced with the following:</w:t>
      </w:r>
    </w:p>
    <w:p w14:paraId="56E633D3" w14:textId="77777777" w:rsidR="00EF1598" w:rsidRPr="00E94ECD" w:rsidRDefault="00EF1598" w:rsidP="00EF1598">
      <w:pPr>
        <w:pStyle w:val="Hanging3"/>
        <w:widowControl w:val="0"/>
        <w:suppressAutoHyphens/>
        <w:spacing w:line="240" w:lineRule="auto"/>
        <w:ind w:left="720"/>
      </w:pPr>
      <w:r w:rsidRPr="00E94ECD">
        <w:rPr>
          <w:b/>
          <w:bCs/>
        </w:rPr>
        <w:t>a.</w:t>
      </w:r>
      <w:r w:rsidRPr="00E94ECD">
        <w:tab/>
        <w:t>“Settlement costs” means the following, when they arise from a “claim”:</w:t>
      </w:r>
    </w:p>
    <w:p w14:paraId="585F0CD4" w14:textId="77777777" w:rsidR="00EF1598" w:rsidRPr="00E94ECD" w:rsidRDefault="00367954" w:rsidP="00EF1598">
      <w:pPr>
        <w:pStyle w:val="Hanging3"/>
        <w:widowControl w:val="0"/>
        <w:suppressAutoHyphens/>
        <w:spacing w:line="240" w:lineRule="auto"/>
      </w:pPr>
      <w:r w:rsidRPr="00E94ECD">
        <w:rPr>
          <w:b/>
        </w:rPr>
        <w:t>(</w:t>
      </w:r>
      <w:r w:rsidR="00EF1598" w:rsidRPr="00E94ECD">
        <w:rPr>
          <w:b/>
        </w:rPr>
        <w:t>1)</w:t>
      </w:r>
      <w:r w:rsidR="00EF1598" w:rsidRPr="00E94ECD">
        <w:tab/>
        <w:t>Damages, judgments or settlements; and</w:t>
      </w:r>
    </w:p>
    <w:p w14:paraId="517BFF6D" w14:textId="77777777" w:rsidR="00EF1598" w:rsidRPr="00E94ECD" w:rsidRDefault="00367954" w:rsidP="00EF1598">
      <w:pPr>
        <w:pStyle w:val="Hanging3"/>
        <w:widowControl w:val="0"/>
        <w:suppressAutoHyphens/>
        <w:spacing w:line="240" w:lineRule="auto"/>
      </w:pPr>
      <w:r w:rsidRPr="00E94ECD">
        <w:rPr>
          <w:b/>
        </w:rPr>
        <w:t>(</w:t>
      </w:r>
      <w:r w:rsidR="00EF1598" w:rsidRPr="00E94ECD">
        <w:rPr>
          <w:b/>
        </w:rPr>
        <w:t>2)</w:t>
      </w:r>
      <w:r w:rsidR="00EF1598" w:rsidRPr="00E94ECD">
        <w:tab/>
        <w:t xml:space="preserve">Attorney’s fees and other litigation costs added to that part of any judgment paid by us, when such fees and costs are awarded by law or court order. </w:t>
      </w:r>
    </w:p>
    <w:p w14:paraId="1D02CD58" w14:textId="77777777" w:rsidR="00EF1598" w:rsidRPr="00E94ECD" w:rsidRDefault="00EF1598" w:rsidP="00EF1598">
      <w:pPr>
        <w:spacing w:before="80"/>
        <w:ind w:left="360" w:hanging="360"/>
      </w:pPr>
    </w:p>
    <w:p w14:paraId="7A5C2A0F" w14:textId="77777777" w:rsidR="00DE04C4" w:rsidRDefault="00DE04C4" w:rsidP="00D34918">
      <w:pPr>
        <w:overflowPunct/>
        <w:autoSpaceDE/>
        <w:autoSpaceDN/>
        <w:adjustRightInd/>
        <w:spacing w:after="80"/>
        <w:ind w:left="270" w:right="-58"/>
        <w:jc w:val="left"/>
        <w:textAlignment w:val="auto"/>
      </w:pPr>
    </w:p>
    <w:p w14:paraId="24B0E947" w14:textId="77777777" w:rsidR="00DE04C4" w:rsidRDefault="00DE04C4" w:rsidP="00D34918">
      <w:pPr>
        <w:overflowPunct/>
        <w:autoSpaceDE/>
        <w:autoSpaceDN/>
        <w:adjustRightInd/>
        <w:spacing w:after="80"/>
        <w:ind w:left="270" w:right="-58"/>
        <w:jc w:val="left"/>
        <w:textAlignment w:val="auto"/>
      </w:pPr>
    </w:p>
    <w:p w14:paraId="5A7F5161" w14:textId="3CC67630" w:rsidR="00D34918" w:rsidRPr="009C425F" w:rsidRDefault="00D34918" w:rsidP="00D34918">
      <w:pPr>
        <w:overflowPunct/>
        <w:autoSpaceDE/>
        <w:autoSpaceDN/>
        <w:adjustRightInd/>
        <w:spacing w:after="80"/>
        <w:ind w:left="270" w:right="-58"/>
        <w:jc w:val="left"/>
        <w:textAlignment w:val="auto"/>
      </w:pPr>
      <w:r w:rsidRPr="009C425F">
        <w:t>All other terms and conditions of this Policy remain unchanged.</w:t>
      </w:r>
    </w:p>
    <w:p w14:paraId="6161CA3B" w14:textId="77777777" w:rsidR="00D34918" w:rsidRPr="009C425F" w:rsidRDefault="00D34918" w:rsidP="00D34918">
      <w:pPr>
        <w:overflowPunct/>
        <w:autoSpaceDE/>
        <w:autoSpaceDN/>
        <w:adjustRightInd/>
        <w:spacing w:after="80"/>
        <w:ind w:left="270" w:right="-58"/>
        <w:jc w:val="left"/>
        <w:textAlignment w:val="auto"/>
      </w:pPr>
    </w:p>
    <w:p w14:paraId="7F982B05" w14:textId="77777777" w:rsidR="00D34918" w:rsidRPr="009C425F" w:rsidRDefault="00D34918" w:rsidP="00D34918">
      <w:pPr>
        <w:overflowPunct/>
        <w:autoSpaceDE/>
        <w:autoSpaceDN/>
        <w:adjustRightInd/>
        <w:spacing w:after="80"/>
        <w:ind w:left="270" w:right="-58"/>
        <w:jc w:val="left"/>
        <w:textAlignment w:val="auto"/>
      </w:pPr>
    </w:p>
    <w:p w14:paraId="0BB76D1C" w14:textId="37109EE0" w:rsidR="00D34918" w:rsidRPr="009C425F" w:rsidRDefault="00D34918" w:rsidP="00D34918">
      <w:pPr>
        <w:overflowPunct/>
        <w:autoSpaceDE/>
        <w:autoSpaceDN/>
        <w:adjustRightInd/>
        <w:spacing w:after="80"/>
        <w:ind w:left="270" w:right="-58"/>
        <w:jc w:val="left"/>
        <w:textAlignment w:val="auto"/>
      </w:pPr>
      <w:r w:rsidRPr="009C425F">
        <w:tab/>
      </w:r>
      <w:r w:rsidRPr="009C425F">
        <w:tab/>
      </w:r>
      <w:r w:rsidRPr="009C425F">
        <w:tab/>
      </w:r>
      <w:r w:rsidRPr="009C425F">
        <w:tab/>
      </w:r>
      <w:r w:rsidRPr="009C425F">
        <w:tab/>
      </w:r>
      <w:r w:rsidRPr="009C425F">
        <w:tab/>
      </w:r>
      <w:r w:rsidRPr="009C425F">
        <w:tab/>
        <w:t>__________________</w:t>
      </w:r>
      <w:r w:rsidR="00DE04C4">
        <w:t>_____</w:t>
      </w:r>
    </w:p>
    <w:p w14:paraId="16E17C41" w14:textId="77777777" w:rsidR="00D34918" w:rsidRDefault="00D34918" w:rsidP="00D34918">
      <w:pPr>
        <w:overflowPunct/>
        <w:autoSpaceDE/>
        <w:autoSpaceDN/>
        <w:adjustRightInd/>
        <w:spacing w:after="80"/>
        <w:ind w:left="270" w:right="-58"/>
        <w:jc w:val="left"/>
        <w:textAlignment w:val="auto"/>
      </w:pPr>
      <w:r w:rsidRPr="009C425F">
        <w:tab/>
      </w:r>
      <w:r w:rsidRPr="009C425F">
        <w:tab/>
      </w:r>
      <w:r w:rsidRPr="009C425F">
        <w:tab/>
      </w:r>
      <w:r w:rsidRPr="009C425F">
        <w:tab/>
      </w:r>
      <w:r w:rsidRPr="009C425F">
        <w:tab/>
      </w:r>
      <w:r w:rsidRPr="009C425F">
        <w:tab/>
      </w:r>
      <w:r w:rsidRPr="009C425F">
        <w:tab/>
        <w:t>Authorized Representative</w:t>
      </w:r>
    </w:p>
    <w:p w14:paraId="63687C1D" w14:textId="77777777" w:rsidR="00D34918" w:rsidRPr="00761B0F" w:rsidRDefault="00D34918" w:rsidP="00D34918">
      <w:pPr>
        <w:jc w:val="center"/>
      </w:pPr>
    </w:p>
    <w:p w14:paraId="0F8C6D28" w14:textId="77777777" w:rsidR="00D8396B" w:rsidRPr="00E94ECD" w:rsidRDefault="00D8396B" w:rsidP="008303D0">
      <w:pPr>
        <w:pStyle w:val="blocktext1"/>
        <w:keepLines w:val="0"/>
        <w:widowControl w:val="0"/>
        <w:suppressAutoHyphens/>
        <w:spacing w:line="240" w:lineRule="auto"/>
        <w:rPr>
          <w:rFonts w:cs="Arial"/>
        </w:rPr>
      </w:pPr>
    </w:p>
    <w:sectPr w:rsidR="00D8396B" w:rsidRPr="00E94ECD" w:rsidSect="00007DFF">
      <w:type w:val="continuous"/>
      <w:pgSz w:w="12240" w:h="15840"/>
      <w:pgMar w:top="864" w:right="1080" w:bottom="1382" w:left="1080" w:header="720" w:footer="720" w:gutter="0"/>
      <w:cols w:space="48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93F70B" w14:textId="77777777" w:rsidR="00CC4485" w:rsidRDefault="00CC4485" w:rsidP="003C55D3">
      <w:r>
        <w:separator/>
      </w:r>
    </w:p>
  </w:endnote>
  <w:endnote w:type="continuationSeparator" w:id="0">
    <w:p w14:paraId="08794122" w14:textId="77777777" w:rsidR="00CC4485" w:rsidRDefault="00CC4485" w:rsidP="003C5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ISO-Font">
    <w:panose1 w:val="00000000000000000000"/>
    <w:charset w:val="00"/>
    <w:family w:val="roman"/>
    <w:notTrueType/>
    <w:pitch w:val="default"/>
    <w:sig w:usb0="00000003" w:usb1="00000000" w:usb2="00000000" w:usb3="00000000" w:csb0="00000001" w:csb1="00000000"/>
  </w:font>
  <w:font w:name="ZapfDingbats">
    <w:panose1 w:val="00000000000000000000"/>
    <w:charset w:val="02"/>
    <w:family w:val="decorative"/>
    <w:notTrueType/>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69574EA3" w14:textId="77777777">
      <w:tc>
        <w:tcPr>
          <w:tcW w:w="2201" w:type="dxa"/>
          <w:tcBorders>
            <w:top w:val="nil"/>
            <w:left w:val="nil"/>
            <w:bottom w:val="nil"/>
            <w:right w:val="nil"/>
          </w:tcBorders>
        </w:tcPr>
        <w:p w14:paraId="4ACA737E" w14:textId="77777777" w:rsidR="00CC4485" w:rsidRDefault="00CC4485">
          <w:pPr>
            <w:pStyle w:val="isof2"/>
            <w:jc w:val="lef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6F11DB">
            <w:rPr>
              <w:noProof/>
              <w:sz w:val="18"/>
            </w:rPr>
            <w:fldChar w:fldCharType="begin"/>
          </w:r>
          <w:r w:rsidR="006F11DB">
            <w:rPr>
              <w:noProof/>
              <w:sz w:val="18"/>
            </w:rPr>
            <w:instrText xml:space="preserve"> NUMPAGES  \* MERGEFORMAT </w:instrText>
          </w:r>
          <w:r w:rsidR="006F11DB">
            <w:rPr>
              <w:noProof/>
              <w:sz w:val="18"/>
            </w:rPr>
            <w:fldChar w:fldCharType="separate"/>
          </w:r>
          <w:r w:rsidR="00280954" w:rsidRPr="00280954">
            <w:rPr>
              <w:noProof/>
              <w:sz w:val="18"/>
            </w:rPr>
            <w:t>1</w:t>
          </w:r>
          <w:r w:rsidR="006F11DB">
            <w:rPr>
              <w:noProof/>
              <w:sz w:val="18"/>
            </w:rPr>
            <w:fldChar w:fldCharType="end"/>
          </w:r>
        </w:p>
      </w:tc>
      <w:tc>
        <w:tcPr>
          <w:tcW w:w="5911" w:type="dxa"/>
          <w:tcBorders>
            <w:top w:val="nil"/>
            <w:left w:val="nil"/>
            <w:bottom w:val="nil"/>
            <w:right w:val="nil"/>
          </w:tcBorders>
        </w:tcPr>
        <w:p w14:paraId="53BD81DD" w14:textId="77777777" w:rsidR="00CC4485" w:rsidRDefault="00CC4485">
          <w:pPr>
            <w:pStyle w:val="isof1"/>
            <w:jc w:val="center"/>
            <w:rPr>
              <w:sz w:val="18"/>
            </w:rPr>
          </w:pPr>
        </w:p>
      </w:tc>
      <w:tc>
        <w:tcPr>
          <w:tcW w:w="2088" w:type="dxa"/>
          <w:tcBorders>
            <w:top w:val="nil"/>
            <w:left w:val="nil"/>
            <w:bottom w:val="nil"/>
            <w:right w:val="nil"/>
          </w:tcBorders>
        </w:tcPr>
        <w:p w14:paraId="282BD401" w14:textId="77777777" w:rsidR="00CC4485" w:rsidRDefault="00CC4485">
          <w:pPr>
            <w:pStyle w:val="isof2"/>
            <w:jc w:val="right"/>
            <w:rPr>
              <w:sz w:val="18"/>
            </w:rPr>
          </w:pPr>
        </w:p>
      </w:tc>
      <w:tc>
        <w:tcPr>
          <w:tcW w:w="600" w:type="dxa"/>
          <w:tcBorders>
            <w:top w:val="nil"/>
            <w:left w:val="nil"/>
            <w:bottom w:val="nil"/>
            <w:right w:val="nil"/>
          </w:tcBorders>
        </w:tcPr>
        <w:p w14:paraId="3470E03D" w14:textId="77777777" w:rsidR="00CC4485" w:rsidRDefault="00CC4485">
          <w:pPr>
            <w:jc w:val="right"/>
            <w:rPr>
              <w:sz w:val="18"/>
            </w:rPr>
          </w:pPr>
        </w:p>
      </w:tc>
    </w:tr>
  </w:tbl>
  <w:p w14:paraId="5570B22F" w14:textId="77777777" w:rsidR="00CC4485" w:rsidRDefault="00CC4485">
    <w:pPr>
      <w:pStyle w:val="Footer"/>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351C3E1A" w14:textId="77777777">
      <w:tc>
        <w:tcPr>
          <w:tcW w:w="2201" w:type="dxa"/>
          <w:tcBorders>
            <w:top w:val="nil"/>
            <w:left w:val="nil"/>
            <w:bottom w:val="nil"/>
            <w:right w:val="nil"/>
          </w:tcBorders>
        </w:tcPr>
        <w:p w14:paraId="7C35D808" w14:textId="77777777" w:rsidR="00CC4485" w:rsidRDefault="00CC4485">
          <w:pPr>
            <w:pStyle w:val="isof2"/>
            <w:jc w:val="left"/>
            <w:rPr>
              <w:sz w:val="18"/>
            </w:rPr>
          </w:pPr>
        </w:p>
      </w:tc>
      <w:tc>
        <w:tcPr>
          <w:tcW w:w="5911" w:type="dxa"/>
          <w:tcBorders>
            <w:top w:val="nil"/>
            <w:left w:val="nil"/>
            <w:bottom w:val="nil"/>
            <w:right w:val="nil"/>
          </w:tcBorders>
        </w:tcPr>
        <w:p w14:paraId="38AD960E" w14:textId="77777777" w:rsidR="00CC4485" w:rsidRDefault="00CC4485">
          <w:pPr>
            <w:pStyle w:val="isof1"/>
            <w:jc w:val="center"/>
            <w:rPr>
              <w:sz w:val="18"/>
            </w:rPr>
          </w:pPr>
        </w:p>
      </w:tc>
      <w:tc>
        <w:tcPr>
          <w:tcW w:w="2088" w:type="dxa"/>
          <w:tcBorders>
            <w:top w:val="nil"/>
            <w:left w:val="nil"/>
            <w:bottom w:val="nil"/>
            <w:right w:val="nil"/>
          </w:tcBorders>
        </w:tcPr>
        <w:p w14:paraId="76626755"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6F11DB">
            <w:rPr>
              <w:noProof/>
              <w:sz w:val="18"/>
            </w:rPr>
            <w:fldChar w:fldCharType="begin"/>
          </w:r>
          <w:r w:rsidR="006F11DB">
            <w:rPr>
              <w:noProof/>
              <w:sz w:val="18"/>
            </w:rPr>
            <w:instrText xml:space="preserve"> NUMPAGES  \* MERGEFORMAT </w:instrText>
          </w:r>
          <w:r w:rsidR="006F11DB">
            <w:rPr>
              <w:noProof/>
              <w:sz w:val="18"/>
            </w:rPr>
            <w:fldChar w:fldCharType="separate"/>
          </w:r>
          <w:r w:rsidR="00280954" w:rsidRPr="00280954">
            <w:rPr>
              <w:noProof/>
              <w:sz w:val="18"/>
            </w:rPr>
            <w:t>1</w:t>
          </w:r>
          <w:r w:rsidR="006F11DB">
            <w:rPr>
              <w:noProof/>
              <w:sz w:val="18"/>
            </w:rPr>
            <w:fldChar w:fldCharType="end"/>
          </w:r>
        </w:p>
      </w:tc>
      <w:tc>
        <w:tcPr>
          <w:tcW w:w="600" w:type="dxa"/>
          <w:tcBorders>
            <w:top w:val="nil"/>
            <w:left w:val="nil"/>
            <w:bottom w:val="nil"/>
            <w:right w:val="nil"/>
          </w:tcBorders>
        </w:tcPr>
        <w:p w14:paraId="38231653" w14:textId="77777777" w:rsidR="00CC4485" w:rsidRDefault="00CC4485">
          <w:pPr>
            <w:jc w:val="right"/>
            <w:rPr>
              <w:sz w:val="18"/>
            </w:rPr>
          </w:pPr>
        </w:p>
      </w:tc>
    </w:tr>
  </w:tbl>
  <w:p w14:paraId="17873E05" w14:textId="77777777" w:rsidR="00CC4485" w:rsidRDefault="00CC4485">
    <w:pPr>
      <w:pStyle w:val="Footer"/>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46F51" w14:textId="7BE50D64" w:rsidR="00FD6DA0" w:rsidRDefault="00FD6DA0" w:rsidP="00FD6DA0">
    <w:pPr>
      <w:widowControl w:val="0"/>
      <w:tabs>
        <w:tab w:val="center" w:pos="4680"/>
        <w:tab w:val="right" w:pos="10080"/>
      </w:tabs>
      <w:overflowPunct/>
      <w:autoSpaceDE/>
      <w:adjustRightInd/>
      <w:ind w:right="-450"/>
      <w:jc w:val="left"/>
      <w:rPr>
        <w:rFonts w:eastAsiaTheme="minorHAnsi" w:cs="Arial"/>
        <w:sz w:val="18"/>
        <w:szCs w:val="18"/>
      </w:rPr>
    </w:pPr>
  </w:p>
  <w:p w14:paraId="501F372A" w14:textId="146F04A3" w:rsidR="00FD6DA0" w:rsidRPr="0000175B" w:rsidRDefault="009504F6" w:rsidP="00FD6DA0">
    <w:pPr>
      <w:widowControl w:val="0"/>
      <w:tabs>
        <w:tab w:val="center" w:pos="4680"/>
        <w:tab w:val="right" w:pos="10080"/>
      </w:tabs>
      <w:overflowPunct/>
      <w:autoSpaceDE/>
      <w:autoSpaceDN/>
      <w:adjustRightInd/>
      <w:ind w:right="-450" w:hanging="540"/>
      <w:jc w:val="left"/>
      <w:textAlignment w:val="auto"/>
      <w:rPr>
        <w:rFonts w:eastAsiaTheme="minorHAnsi" w:cs="Arial"/>
        <w:b/>
        <w:sz w:val="16"/>
        <w:szCs w:val="16"/>
      </w:rPr>
    </w:pPr>
    <w:r>
      <w:rPr>
        <w:rFonts w:eastAsiaTheme="minorHAnsi" w:cs="Arial"/>
        <w:bCs/>
        <w:sz w:val="16"/>
        <w:szCs w:val="16"/>
      </w:rPr>
      <w:t xml:space="preserve"> </w:t>
    </w:r>
    <w:r w:rsidRPr="009504F6">
      <w:rPr>
        <w:rFonts w:eastAsiaTheme="minorHAnsi" w:cs="Arial"/>
        <w:bCs/>
        <w:sz w:val="16"/>
        <w:szCs w:val="16"/>
      </w:rPr>
      <w:t>148525</w:t>
    </w:r>
    <w:r>
      <w:rPr>
        <w:rFonts w:eastAsiaTheme="minorHAnsi" w:cs="Arial"/>
        <w:bCs/>
        <w:sz w:val="16"/>
        <w:szCs w:val="16"/>
      </w:rPr>
      <w:t xml:space="preserve"> (01/26)</w:t>
    </w:r>
    <w:r w:rsidR="00FD6DA0" w:rsidRPr="0000175B">
      <w:rPr>
        <w:rFonts w:eastAsiaTheme="minorHAnsi" w:cs="Arial"/>
        <w:sz w:val="16"/>
        <w:szCs w:val="16"/>
      </w:rPr>
      <w:tab/>
      <w:t>© 2020, The Hartford Steam Boiler Inspection and Insurance Company.  All rights reserved.</w:t>
    </w:r>
    <w:r w:rsidR="00FD6DA0" w:rsidRPr="0000175B">
      <w:rPr>
        <w:rFonts w:eastAsiaTheme="minorHAnsi" w:cs="Arial"/>
        <w:sz w:val="16"/>
        <w:szCs w:val="16"/>
      </w:rPr>
      <w:tab/>
      <w:t xml:space="preserve">Page </w:t>
    </w:r>
    <w:r w:rsidR="00FD6DA0" w:rsidRPr="0000175B">
      <w:rPr>
        <w:rFonts w:eastAsiaTheme="minorHAnsi" w:cs="Arial"/>
        <w:sz w:val="16"/>
        <w:szCs w:val="16"/>
      </w:rPr>
      <w:fldChar w:fldCharType="begin"/>
    </w:r>
    <w:r w:rsidR="00FD6DA0" w:rsidRPr="0000175B">
      <w:rPr>
        <w:rFonts w:eastAsiaTheme="minorHAnsi" w:cs="Arial"/>
        <w:sz w:val="16"/>
        <w:szCs w:val="16"/>
      </w:rPr>
      <w:instrText xml:space="preserve"> PAGE </w:instrText>
    </w:r>
    <w:r w:rsidR="00FD6DA0" w:rsidRPr="0000175B">
      <w:rPr>
        <w:rFonts w:eastAsiaTheme="minorHAnsi" w:cs="Arial"/>
        <w:sz w:val="16"/>
        <w:szCs w:val="16"/>
      </w:rPr>
      <w:fldChar w:fldCharType="separate"/>
    </w:r>
    <w:r w:rsidR="00FD6DA0" w:rsidRPr="0000175B">
      <w:rPr>
        <w:rFonts w:eastAsiaTheme="minorHAnsi" w:cs="Arial"/>
        <w:sz w:val="16"/>
        <w:szCs w:val="16"/>
      </w:rPr>
      <w:t>1</w:t>
    </w:r>
    <w:r w:rsidR="00FD6DA0" w:rsidRPr="0000175B">
      <w:rPr>
        <w:rFonts w:eastAsiaTheme="minorHAnsi" w:cs="Arial"/>
        <w:sz w:val="16"/>
        <w:szCs w:val="16"/>
      </w:rPr>
      <w:fldChar w:fldCharType="end"/>
    </w:r>
    <w:r w:rsidR="00FD6DA0" w:rsidRPr="0000175B">
      <w:rPr>
        <w:rFonts w:eastAsiaTheme="minorHAnsi" w:cs="Arial"/>
        <w:sz w:val="16"/>
        <w:szCs w:val="16"/>
      </w:rPr>
      <w:t xml:space="preserve"> of </w:t>
    </w:r>
    <w:r w:rsidR="00FD6DA0" w:rsidRPr="0000175B">
      <w:rPr>
        <w:rFonts w:eastAsiaTheme="minorHAnsi" w:cs="Arial"/>
        <w:sz w:val="16"/>
        <w:szCs w:val="16"/>
      </w:rPr>
      <w:fldChar w:fldCharType="begin"/>
    </w:r>
    <w:r w:rsidR="00FD6DA0" w:rsidRPr="0000175B">
      <w:rPr>
        <w:rFonts w:eastAsiaTheme="minorHAnsi" w:cs="Arial"/>
        <w:sz w:val="16"/>
        <w:szCs w:val="16"/>
      </w:rPr>
      <w:instrText xml:space="preserve"> NUMPAGES  </w:instrText>
    </w:r>
    <w:r w:rsidR="00FD6DA0" w:rsidRPr="0000175B">
      <w:rPr>
        <w:rFonts w:eastAsiaTheme="minorHAnsi" w:cs="Arial"/>
        <w:sz w:val="16"/>
        <w:szCs w:val="16"/>
      </w:rPr>
      <w:fldChar w:fldCharType="separate"/>
    </w:r>
    <w:r w:rsidR="00FD6DA0" w:rsidRPr="0000175B">
      <w:rPr>
        <w:rFonts w:eastAsiaTheme="minorHAnsi" w:cs="Arial"/>
        <w:sz w:val="16"/>
        <w:szCs w:val="16"/>
      </w:rPr>
      <w:t>1</w:t>
    </w:r>
    <w:r w:rsidR="00FD6DA0" w:rsidRPr="0000175B">
      <w:rPr>
        <w:rFonts w:eastAsiaTheme="minorHAnsi" w:cs="Arial"/>
        <w:sz w:val="16"/>
        <w:szCs w:val="16"/>
      </w:rPr>
      <w:fldChar w:fldCharType="end"/>
    </w:r>
  </w:p>
  <w:p w14:paraId="6552A381" w14:textId="4248BF70" w:rsidR="00CC4485" w:rsidRPr="006D7C66" w:rsidRDefault="00CC4485" w:rsidP="00FD6DA0">
    <w:pPr>
      <w:widowControl w:val="0"/>
      <w:tabs>
        <w:tab w:val="center" w:pos="4680"/>
        <w:tab w:val="right" w:pos="10080"/>
      </w:tabs>
      <w:overflowPunct/>
      <w:autoSpaceDE/>
      <w:adjustRightInd/>
      <w:ind w:right="-450"/>
      <w:jc w:val="left"/>
      <w:rPr>
        <w:rFonts w:eastAsiaTheme="minorHAnsi" w:cs="Arial"/>
        <w:sz w:val="18"/>
        <w:szCs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800" w:type="dxa"/>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08A7944A" w14:textId="77777777">
      <w:tc>
        <w:tcPr>
          <w:tcW w:w="2201" w:type="dxa"/>
          <w:tcBorders>
            <w:top w:val="nil"/>
            <w:left w:val="nil"/>
            <w:bottom w:val="nil"/>
            <w:right w:val="nil"/>
          </w:tcBorders>
        </w:tcPr>
        <w:p w14:paraId="0CE176A7" w14:textId="77777777" w:rsidR="00CC4485" w:rsidRPr="00D23A6E" w:rsidRDefault="00CC4485">
          <w:pPr>
            <w:pStyle w:val="isof2"/>
            <w:jc w:val="left"/>
            <w:rPr>
              <w:b w:val="0"/>
              <w:sz w:val="18"/>
            </w:rPr>
          </w:pPr>
          <w:r w:rsidRPr="00D23A6E">
            <w:rPr>
              <w:b w:val="0"/>
            </w:rPr>
            <w:t>[</w:t>
          </w:r>
          <w:r>
            <w:rPr>
              <w:b w:val="0"/>
            </w:rPr>
            <w:t>Rev.</w:t>
          </w:r>
          <w:r w:rsidRPr="00D23A6E">
            <w:rPr>
              <w:b w:val="0"/>
            </w:rPr>
            <w:t xml:space="preserve"> </w:t>
          </w:r>
          <w:smartTag w:uri="urn:schemas-microsoft-com:office:smarttags" w:element="date">
            <w:smartTagPr>
              <w:attr w:name="Month" w:val="9"/>
              <w:attr w:name="Day" w:val="25"/>
              <w:attr w:name="Year" w:val="2007"/>
            </w:smartTagPr>
            <w:r>
              <w:rPr>
                <w:b w:val="0"/>
              </w:rPr>
              <w:t>9</w:t>
            </w:r>
            <w:r w:rsidRPr="00D23A6E">
              <w:rPr>
                <w:b w:val="0"/>
              </w:rPr>
              <w:t>/</w:t>
            </w:r>
            <w:r>
              <w:rPr>
                <w:b w:val="0"/>
              </w:rPr>
              <w:t>25</w:t>
            </w:r>
            <w:r w:rsidRPr="00D23A6E">
              <w:rPr>
                <w:b w:val="0"/>
              </w:rPr>
              <w:t>/0</w:t>
            </w:r>
            <w:r>
              <w:rPr>
                <w:b w:val="0"/>
              </w:rPr>
              <w:t>7</w:t>
            </w:r>
          </w:smartTag>
          <w:r w:rsidRPr="00D23A6E">
            <w:rPr>
              <w:b w:val="0"/>
            </w:rPr>
            <w:t>]</w:t>
          </w:r>
        </w:p>
      </w:tc>
      <w:tc>
        <w:tcPr>
          <w:tcW w:w="5911" w:type="dxa"/>
          <w:tcBorders>
            <w:top w:val="nil"/>
            <w:left w:val="nil"/>
            <w:bottom w:val="nil"/>
            <w:right w:val="nil"/>
          </w:tcBorders>
        </w:tcPr>
        <w:p w14:paraId="4091ACD3" w14:textId="77777777" w:rsidR="00CC4485" w:rsidRDefault="00CC4485">
          <w:pPr>
            <w:pStyle w:val="isof1"/>
            <w:jc w:val="center"/>
            <w:rPr>
              <w:sz w:val="18"/>
            </w:rPr>
          </w:pPr>
          <w:r>
            <w:rPr>
              <w:rFonts w:cs="Arial"/>
              <w:sz w:val="18"/>
            </w:rPr>
            <w:t>©</w:t>
          </w:r>
          <w:r>
            <w:rPr>
              <w:sz w:val="18"/>
            </w:rPr>
            <w:t xml:space="preserve"> 2006 Hartford Steam Boiler Inspection and Insurance Co.</w:t>
          </w:r>
        </w:p>
      </w:tc>
      <w:tc>
        <w:tcPr>
          <w:tcW w:w="2088" w:type="dxa"/>
          <w:tcBorders>
            <w:top w:val="nil"/>
            <w:left w:val="nil"/>
            <w:bottom w:val="nil"/>
            <w:right w:val="nil"/>
          </w:tcBorders>
        </w:tcPr>
        <w:p w14:paraId="2F9FF16C"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2</w:t>
          </w:r>
          <w:r w:rsidR="00DF529E">
            <w:rPr>
              <w:sz w:val="18"/>
            </w:rPr>
            <w:fldChar w:fldCharType="end"/>
          </w:r>
          <w:r>
            <w:rPr>
              <w:sz w:val="18"/>
            </w:rPr>
            <w:t xml:space="preserve"> of </w:t>
          </w:r>
          <w:r w:rsidR="006F11DB">
            <w:rPr>
              <w:noProof/>
              <w:sz w:val="18"/>
            </w:rPr>
            <w:fldChar w:fldCharType="begin"/>
          </w:r>
          <w:r w:rsidR="006F11DB">
            <w:rPr>
              <w:noProof/>
              <w:sz w:val="18"/>
            </w:rPr>
            <w:instrText xml:space="preserve"> NUMPAGES  \* MERGEFORMAT </w:instrText>
          </w:r>
          <w:r w:rsidR="006F11DB">
            <w:rPr>
              <w:noProof/>
              <w:sz w:val="18"/>
            </w:rPr>
            <w:fldChar w:fldCharType="separate"/>
          </w:r>
          <w:r w:rsidR="00280954" w:rsidRPr="00280954">
            <w:rPr>
              <w:noProof/>
              <w:sz w:val="18"/>
            </w:rPr>
            <w:t>1</w:t>
          </w:r>
          <w:r w:rsidR="006F11DB">
            <w:rPr>
              <w:noProof/>
              <w:sz w:val="18"/>
            </w:rPr>
            <w:fldChar w:fldCharType="end"/>
          </w:r>
        </w:p>
      </w:tc>
      <w:tc>
        <w:tcPr>
          <w:tcW w:w="600" w:type="dxa"/>
          <w:tcBorders>
            <w:top w:val="nil"/>
            <w:left w:val="nil"/>
            <w:bottom w:val="nil"/>
            <w:right w:val="nil"/>
          </w:tcBorders>
        </w:tcPr>
        <w:p w14:paraId="25FD7CC0" w14:textId="77777777" w:rsidR="00CC4485" w:rsidRDefault="00CC4485">
          <w:pPr>
            <w:jc w:val="right"/>
            <w:rPr>
              <w:sz w:val="18"/>
            </w:rPr>
          </w:pPr>
        </w:p>
      </w:tc>
    </w:tr>
  </w:tbl>
  <w:p w14:paraId="1FF099C0" w14:textId="77777777" w:rsidR="00CC4485" w:rsidRDefault="00CC4485">
    <w:pPr>
      <w:pStyle w:val="Footer"/>
      <w:rPr>
        <w:sz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eastAsiaTheme="minorHAnsi" w:cs="Arial"/>
        <w:sz w:val="18"/>
        <w:szCs w:val="18"/>
      </w:rPr>
      <w:id w:val="1638833713"/>
      <w:docPartObj>
        <w:docPartGallery w:val="Page Numbers (Bottom of Page)"/>
        <w:docPartUnique/>
      </w:docPartObj>
    </w:sdtPr>
    <w:sdtEndPr/>
    <w:sdtContent>
      <w:sdt>
        <w:sdtPr>
          <w:rPr>
            <w:rFonts w:eastAsiaTheme="minorHAnsi" w:cs="Arial"/>
            <w:sz w:val="18"/>
            <w:szCs w:val="18"/>
          </w:rPr>
          <w:id w:val="215097657"/>
          <w:docPartObj>
            <w:docPartGallery w:val="Page Numbers (Top of Page)"/>
            <w:docPartUnique/>
          </w:docPartObj>
        </w:sdtPr>
        <w:sdtEndPr/>
        <w:sdtContent>
          <w:p w14:paraId="7F411E7C" w14:textId="77777777" w:rsidR="00496730" w:rsidRDefault="00496730" w:rsidP="00496730">
            <w:pPr>
              <w:widowControl w:val="0"/>
              <w:tabs>
                <w:tab w:val="center" w:pos="4680"/>
                <w:tab w:val="right" w:pos="10080"/>
              </w:tabs>
              <w:overflowPunct/>
              <w:autoSpaceDE/>
              <w:adjustRightInd/>
              <w:ind w:right="-450"/>
              <w:jc w:val="left"/>
              <w:rPr>
                <w:rFonts w:eastAsiaTheme="minorHAnsi" w:cs="Arial"/>
                <w:sz w:val="18"/>
                <w:szCs w:val="18"/>
              </w:rPr>
            </w:pPr>
          </w:p>
          <w:p w14:paraId="7E70F85C" w14:textId="77777777" w:rsidR="00FD6DA0" w:rsidRDefault="00FD6DA0" w:rsidP="00FD6DA0">
            <w:pPr>
              <w:widowControl w:val="0"/>
              <w:tabs>
                <w:tab w:val="center" w:pos="4680"/>
                <w:tab w:val="right" w:pos="10080"/>
              </w:tabs>
              <w:overflowPunct/>
              <w:autoSpaceDE/>
              <w:adjustRightInd/>
              <w:ind w:right="-450"/>
              <w:jc w:val="left"/>
              <w:rPr>
                <w:rFonts w:eastAsiaTheme="minorHAnsi" w:cs="Arial"/>
                <w:sz w:val="18"/>
                <w:szCs w:val="18"/>
              </w:rPr>
            </w:pPr>
          </w:p>
          <w:p w14:paraId="30F7ABC4" w14:textId="0F1684DB" w:rsidR="00D34918" w:rsidRPr="0000175B" w:rsidRDefault="009504F6" w:rsidP="00D34918">
            <w:pPr>
              <w:widowControl w:val="0"/>
              <w:tabs>
                <w:tab w:val="center" w:pos="4680"/>
                <w:tab w:val="right" w:pos="10080"/>
              </w:tabs>
              <w:overflowPunct/>
              <w:autoSpaceDE/>
              <w:autoSpaceDN/>
              <w:adjustRightInd/>
              <w:ind w:right="-450" w:hanging="540"/>
              <w:jc w:val="left"/>
              <w:textAlignment w:val="auto"/>
              <w:rPr>
                <w:rFonts w:eastAsiaTheme="minorHAnsi" w:cs="Arial"/>
                <w:b/>
                <w:sz w:val="16"/>
                <w:szCs w:val="16"/>
              </w:rPr>
            </w:pPr>
            <w:r w:rsidRPr="009504F6">
              <w:rPr>
                <w:rFonts w:eastAsiaTheme="minorHAnsi" w:cs="Arial"/>
                <w:bCs/>
                <w:sz w:val="16"/>
                <w:szCs w:val="16"/>
              </w:rPr>
              <w:t>148525</w:t>
            </w:r>
            <w:r>
              <w:rPr>
                <w:rFonts w:eastAsiaTheme="minorHAnsi" w:cs="Arial"/>
                <w:bCs/>
                <w:sz w:val="16"/>
                <w:szCs w:val="16"/>
              </w:rPr>
              <w:t xml:space="preserve"> (01/26)</w:t>
            </w:r>
            <w:r w:rsidR="00B517F6" w:rsidRPr="0000175B">
              <w:rPr>
                <w:rFonts w:eastAsiaTheme="minorHAnsi" w:cs="Arial"/>
                <w:sz w:val="16"/>
                <w:szCs w:val="16"/>
              </w:rPr>
              <w:tab/>
            </w:r>
            <w:r w:rsidR="00B517F6">
              <w:rPr>
                <w:rFonts w:eastAsiaTheme="minorHAnsi" w:cs="Arial"/>
                <w:sz w:val="16"/>
                <w:szCs w:val="16"/>
              </w:rPr>
              <w:t xml:space="preserve"> ©</w:t>
            </w:r>
            <w:r w:rsidR="00D34918" w:rsidRPr="0000175B">
              <w:rPr>
                <w:rFonts w:eastAsiaTheme="minorHAnsi" w:cs="Arial"/>
                <w:sz w:val="16"/>
                <w:szCs w:val="16"/>
              </w:rPr>
              <w:t xml:space="preserve"> 2020, The Hartford Steam Boiler Inspection and Insurance Company.  All rights reserved.</w:t>
            </w:r>
            <w:r w:rsidR="00D34918" w:rsidRPr="0000175B">
              <w:rPr>
                <w:rFonts w:eastAsiaTheme="minorHAnsi" w:cs="Arial"/>
                <w:sz w:val="16"/>
                <w:szCs w:val="16"/>
              </w:rPr>
              <w:tab/>
              <w:t xml:space="preserve">Page </w:t>
            </w:r>
            <w:r w:rsidR="00D34918" w:rsidRPr="0000175B">
              <w:rPr>
                <w:rFonts w:eastAsiaTheme="minorHAnsi" w:cs="Arial"/>
                <w:sz w:val="16"/>
                <w:szCs w:val="16"/>
              </w:rPr>
              <w:fldChar w:fldCharType="begin"/>
            </w:r>
            <w:r w:rsidR="00D34918" w:rsidRPr="0000175B">
              <w:rPr>
                <w:rFonts w:eastAsiaTheme="minorHAnsi" w:cs="Arial"/>
                <w:sz w:val="16"/>
                <w:szCs w:val="16"/>
              </w:rPr>
              <w:instrText xml:space="preserve"> PAGE </w:instrText>
            </w:r>
            <w:r w:rsidR="00D34918" w:rsidRPr="0000175B">
              <w:rPr>
                <w:rFonts w:eastAsiaTheme="minorHAnsi" w:cs="Arial"/>
                <w:sz w:val="16"/>
                <w:szCs w:val="16"/>
              </w:rPr>
              <w:fldChar w:fldCharType="separate"/>
            </w:r>
            <w:r w:rsidR="00D34918">
              <w:rPr>
                <w:rFonts w:eastAsiaTheme="minorHAnsi" w:cs="Arial"/>
                <w:sz w:val="16"/>
                <w:szCs w:val="16"/>
              </w:rPr>
              <w:t>1</w:t>
            </w:r>
            <w:r w:rsidR="00D34918" w:rsidRPr="0000175B">
              <w:rPr>
                <w:rFonts w:eastAsiaTheme="minorHAnsi" w:cs="Arial"/>
                <w:sz w:val="16"/>
                <w:szCs w:val="16"/>
              </w:rPr>
              <w:fldChar w:fldCharType="end"/>
            </w:r>
            <w:r w:rsidR="00D34918" w:rsidRPr="0000175B">
              <w:rPr>
                <w:rFonts w:eastAsiaTheme="minorHAnsi" w:cs="Arial"/>
                <w:sz w:val="16"/>
                <w:szCs w:val="16"/>
              </w:rPr>
              <w:t xml:space="preserve"> of </w:t>
            </w:r>
            <w:r w:rsidR="00D34918" w:rsidRPr="0000175B">
              <w:rPr>
                <w:rFonts w:eastAsiaTheme="minorHAnsi" w:cs="Arial"/>
                <w:sz w:val="16"/>
                <w:szCs w:val="16"/>
              </w:rPr>
              <w:fldChar w:fldCharType="begin"/>
            </w:r>
            <w:r w:rsidR="00D34918" w:rsidRPr="0000175B">
              <w:rPr>
                <w:rFonts w:eastAsiaTheme="minorHAnsi" w:cs="Arial"/>
                <w:sz w:val="16"/>
                <w:szCs w:val="16"/>
              </w:rPr>
              <w:instrText xml:space="preserve"> NUMPAGES  </w:instrText>
            </w:r>
            <w:r w:rsidR="00D34918" w:rsidRPr="0000175B">
              <w:rPr>
                <w:rFonts w:eastAsiaTheme="minorHAnsi" w:cs="Arial"/>
                <w:sz w:val="16"/>
                <w:szCs w:val="16"/>
              </w:rPr>
              <w:fldChar w:fldCharType="separate"/>
            </w:r>
            <w:r w:rsidR="00D34918">
              <w:rPr>
                <w:rFonts w:eastAsiaTheme="minorHAnsi" w:cs="Arial"/>
                <w:sz w:val="16"/>
                <w:szCs w:val="16"/>
              </w:rPr>
              <w:t>2</w:t>
            </w:r>
            <w:r w:rsidR="00D34918" w:rsidRPr="0000175B">
              <w:rPr>
                <w:rFonts w:eastAsiaTheme="minorHAnsi" w:cs="Arial"/>
                <w:sz w:val="16"/>
                <w:szCs w:val="16"/>
              </w:rPr>
              <w:fldChar w:fldCharType="end"/>
            </w:r>
          </w:p>
          <w:p w14:paraId="06024BD8" w14:textId="77777777" w:rsidR="00CC4485" w:rsidRPr="00496730" w:rsidRDefault="00496730" w:rsidP="00496730">
            <w:pPr>
              <w:widowControl w:val="0"/>
              <w:tabs>
                <w:tab w:val="center" w:pos="4680"/>
                <w:tab w:val="right" w:pos="9360"/>
              </w:tabs>
              <w:overflowPunct/>
              <w:autoSpaceDE/>
              <w:adjustRightInd/>
              <w:jc w:val="left"/>
              <w:rPr>
                <w:rFonts w:eastAsiaTheme="minorHAnsi" w:cs="Arial"/>
                <w:sz w:val="18"/>
                <w:szCs w:val="18"/>
              </w:rPr>
            </w:pPr>
            <w:r>
              <w:rPr>
                <w:rFonts w:eastAsiaTheme="minorHAnsi" w:cs="Arial"/>
                <w:b/>
                <w:sz w:val="18"/>
                <w:szCs w:val="18"/>
              </w:rPr>
              <w:tab/>
            </w:r>
          </w:p>
        </w:sdtContent>
      </w:sdt>
    </w:sdtContent>
  </w:sdt>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0" w:type="dxa"/>
        <w:right w:w="70" w:type="dxa"/>
      </w:tblCellMar>
      <w:tblLook w:val="0000" w:firstRow="0" w:lastRow="0" w:firstColumn="0" w:lastColumn="0" w:noHBand="0" w:noVBand="0"/>
    </w:tblPr>
    <w:tblGrid>
      <w:gridCol w:w="2201"/>
      <w:gridCol w:w="5911"/>
      <w:gridCol w:w="2088"/>
      <w:gridCol w:w="600"/>
    </w:tblGrid>
    <w:tr w:rsidR="00CC4485" w14:paraId="4594D878" w14:textId="77777777">
      <w:tc>
        <w:tcPr>
          <w:tcW w:w="2201" w:type="dxa"/>
          <w:tcBorders>
            <w:top w:val="nil"/>
            <w:left w:val="nil"/>
            <w:bottom w:val="nil"/>
            <w:right w:val="nil"/>
          </w:tcBorders>
        </w:tcPr>
        <w:p w14:paraId="1D792AC2" w14:textId="77777777" w:rsidR="00CC4485" w:rsidRDefault="00CC4485">
          <w:pPr>
            <w:pStyle w:val="isof2"/>
            <w:jc w:val="left"/>
            <w:rPr>
              <w:sz w:val="18"/>
            </w:rPr>
          </w:pPr>
        </w:p>
      </w:tc>
      <w:tc>
        <w:tcPr>
          <w:tcW w:w="5911" w:type="dxa"/>
          <w:tcBorders>
            <w:top w:val="nil"/>
            <w:left w:val="nil"/>
            <w:bottom w:val="nil"/>
            <w:right w:val="nil"/>
          </w:tcBorders>
        </w:tcPr>
        <w:p w14:paraId="4C6A1C42" w14:textId="77777777" w:rsidR="00CC4485" w:rsidRDefault="00CC4485">
          <w:pPr>
            <w:pStyle w:val="isof1"/>
            <w:jc w:val="center"/>
            <w:rPr>
              <w:sz w:val="18"/>
            </w:rPr>
          </w:pPr>
        </w:p>
      </w:tc>
      <w:tc>
        <w:tcPr>
          <w:tcW w:w="2088" w:type="dxa"/>
          <w:tcBorders>
            <w:top w:val="nil"/>
            <w:left w:val="nil"/>
            <w:bottom w:val="nil"/>
            <w:right w:val="nil"/>
          </w:tcBorders>
        </w:tcPr>
        <w:p w14:paraId="1DCAF5C5" w14:textId="77777777" w:rsidR="00CC4485" w:rsidRDefault="00CC4485">
          <w:pPr>
            <w:pStyle w:val="isof2"/>
            <w:jc w:val="right"/>
            <w:rPr>
              <w:sz w:val="18"/>
            </w:rPr>
          </w:pPr>
          <w:r>
            <w:rPr>
              <w:sz w:val="18"/>
            </w:rPr>
            <w:t xml:space="preserve">Page </w:t>
          </w:r>
          <w:r w:rsidR="00DF529E">
            <w:rPr>
              <w:sz w:val="18"/>
            </w:rPr>
            <w:fldChar w:fldCharType="begin"/>
          </w:r>
          <w:r>
            <w:rPr>
              <w:sz w:val="18"/>
            </w:rPr>
            <w:instrText xml:space="preserve"> PAGE  \* MERGEFORMAT </w:instrText>
          </w:r>
          <w:r w:rsidR="00DF529E">
            <w:rPr>
              <w:sz w:val="18"/>
            </w:rPr>
            <w:fldChar w:fldCharType="separate"/>
          </w:r>
          <w:r>
            <w:rPr>
              <w:noProof/>
              <w:sz w:val="18"/>
            </w:rPr>
            <w:t>0</w:t>
          </w:r>
          <w:r w:rsidR="00DF529E">
            <w:rPr>
              <w:sz w:val="18"/>
            </w:rPr>
            <w:fldChar w:fldCharType="end"/>
          </w:r>
          <w:r>
            <w:rPr>
              <w:sz w:val="18"/>
            </w:rPr>
            <w:t xml:space="preserve"> of </w:t>
          </w:r>
          <w:r w:rsidR="006F11DB">
            <w:rPr>
              <w:noProof/>
              <w:sz w:val="18"/>
            </w:rPr>
            <w:fldChar w:fldCharType="begin"/>
          </w:r>
          <w:r w:rsidR="006F11DB">
            <w:rPr>
              <w:noProof/>
              <w:sz w:val="18"/>
            </w:rPr>
            <w:instrText xml:space="preserve"> NUMPAGES  \* MERGEFORMAT </w:instrText>
          </w:r>
          <w:r w:rsidR="006F11DB">
            <w:rPr>
              <w:noProof/>
              <w:sz w:val="18"/>
            </w:rPr>
            <w:fldChar w:fldCharType="separate"/>
          </w:r>
          <w:r w:rsidR="00280954" w:rsidRPr="00280954">
            <w:rPr>
              <w:noProof/>
              <w:sz w:val="18"/>
            </w:rPr>
            <w:t>1</w:t>
          </w:r>
          <w:r w:rsidR="006F11DB">
            <w:rPr>
              <w:noProof/>
              <w:sz w:val="18"/>
            </w:rPr>
            <w:fldChar w:fldCharType="end"/>
          </w:r>
        </w:p>
      </w:tc>
      <w:tc>
        <w:tcPr>
          <w:tcW w:w="600" w:type="dxa"/>
          <w:tcBorders>
            <w:top w:val="nil"/>
            <w:left w:val="nil"/>
            <w:bottom w:val="nil"/>
            <w:right w:val="nil"/>
          </w:tcBorders>
        </w:tcPr>
        <w:p w14:paraId="0E434403" w14:textId="77777777" w:rsidR="00CC4485" w:rsidRDefault="00CC4485">
          <w:pPr>
            <w:jc w:val="right"/>
            <w:rPr>
              <w:sz w:val="18"/>
            </w:rPr>
          </w:pPr>
        </w:p>
      </w:tc>
    </w:tr>
  </w:tbl>
  <w:p w14:paraId="7A4141F7" w14:textId="77777777" w:rsidR="00CC4485" w:rsidRDefault="00CC4485">
    <w:pPr>
      <w:pStyle w:val="Foote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445640" w14:textId="77777777" w:rsidR="00CC4485" w:rsidRDefault="00CC4485" w:rsidP="003C55D3">
      <w:r>
        <w:separator/>
      </w:r>
    </w:p>
  </w:footnote>
  <w:footnote w:type="continuationSeparator" w:id="0">
    <w:p w14:paraId="6DAD89FF" w14:textId="77777777" w:rsidR="00CC4485" w:rsidRDefault="00CC4485" w:rsidP="003C55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01BCA" w14:textId="77777777" w:rsidR="00CC4485" w:rsidRDefault="00CC4485">
    <w:pPr>
      <w:pStyle w:val="Header"/>
    </w:pPr>
    <w:r>
      <w:t>DRAFT – FOR DISCUSSION PURPOSES ONLY</w:t>
    </w:r>
  </w:p>
  <w:p w14:paraId="2F36E1A3" w14:textId="77777777" w:rsidR="00CC4485" w:rsidRDefault="00CC44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72EFE" w14:textId="77777777" w:rsidR="00CC4485" w:rsidRDefault="00CC4485" w:rsidP="00D23A6E">
    <w:pPr>
      <w:pStyle w:val="Header"/>
    </w:pPr>
    <w:r>
      <w:t>DRAFT – FOR DISCUSSION PURPOSES ONLY</w:t>
    </w:r>
  </w:p>
  <w:p w14:paraId="0742C8A7" w14:textId="77777777" w:rsidR="00CC4485" w:rsidRDefault="00CC44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1F6A6" w14:textId="77777777" w:rsidR="00CC4485" w:rsidRDefault="00CC44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012F5" w14:textId="77777777" w:rsidR="003E2878" w:rsidRPr="00785F6C" w:rsidRDefault="00EF1598" w:rsidP="003E2878">
    <w:pPr>
      <w:pStyle w:val="title18"/>
      <w:pBdr>
        <w:bottom w:val="single" w:sz="4" w:space="1" w:color="auto"/>
      </w:pBdr>
      <w:suppressAutoHyphens/>
      <w:spacing w:line="240" w:lineRule="auto"/>
      <w:jc w:val="left"/>
      <w:rPr>
        <w:sz w:val="32"/>
        <w:szCs w:val="32"/>
      </w:rPr>
    </w:pPr>
    <w:r>
      <w:rPr>
        <w:sz w:val="32"/>
        <w:szCs w:val="32"/>
      </w:rPr>
      <w:t>P</w:t>
    </w:r>
    <w:r>
      <w:rPr>
        <w:caps w:val="0"/>
        <w:sz w:val="32"/>
        <w:szCs w:val="32"/>
      </w:rPr>
      <w:t>ennsylvania</w:t>
    </w:r>
    <w:r w:rsidR="003E2878" w:rsidRPr="00785F6C">
      <w:rPr>
        <w:sz w:val="32"/>
        <w:szCs w:val="32"/>
      </w:rPr>
      <w:t xml:space="preserve"> C</w:t>
    </w:r>
    <w:r w:rsidR="003E2878" w:rsidRPr="00785F6C">
      <w:rPr>
        <w:caps w:val="0"/>
        <w:sz w:val="32"/>
        <w:szCs w:val="32"/>
      </w:rPr>
      <w:t>hanges</w:t>
    </w:r>
    <w:r w:rsidR="003E2878">
      <w:rPr>
        <w:caps w:val="0"/>
        <w:sz w:val="32"/>
        <w:szCs w:val="32"/>
      </w:rPr>
      <w:t>, continued</w:t>
    </w:r>
  </w:p>
  <w:p w14:paraId="245430A6" w14:textId="77777777" w:rsidR="00CC4485" w:rsidRDefault="00CC44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000" w:firstRow="0" w:lastRow="0" w:firstColumn="0" w:lastColumn="0" w:noHBand="0" w:noVBand="0"/>
    </w:tblPr>
    <w:tblGrid>
      <w:gridCol w:w="5040"/>
    </w:tblGrid>
    <w:tr w:rsidR="00CC4485" w14:paraId="3BFD7007" w14:textId="77777777">
      <w:tc>
        <w:tcPr>
          <w:tcW w:w="5040" w:type="dxa"/>
          <w:tcBorders>
            <w:top w:val="nil"/>
            <w:left w:val="nil"/>
            <w:bottom w:val="nil"/>
            <w:right w:val="nil"/>
          </w:tcBorders>
        </w:tcPr>
        <w:p w14:paraId="09AC8F2D" w14:textId="77777777" w:rsidR="00CC4485" w:rsidRDefault="00CC4485">
          <w:pPr>
            <w:pStyle w:val="Header"/>
            <w:rPr>
              <w:sz w:val="18"/>
            </w:rPr>
          </w:pPr>
        </w:p>
      </w:tc>
    </w:tr>
  </w:tbl>
  <w:p w14:paraId="04BF80FE" w14:textId="77777777" w:rsidR="00CC4485" w:rsidRDefault="00CC4485">
    <w:pPr>
      <w:pStyle w:val="Header"/>
      <w:rPr>
        <w:sz w:val="18"/>
      </w:rPr>
    </w:pPr>
  </w:p>
  <w:p w14:paraId="41C45429" w14:textId="77777777" w:rsidR="00CC4485" w:rsidRDefault="00CC4485">
    <w:pPr>
      <w:pStyle w:val="isof3"/>
      <w:rPr>
        <w:sz w:val="22"/>
      </w:rPr>
    </w:pPr>
    <w:r>
      <w:rPr>
        <w:sz w:val="22"/>
      </w:rPr>
      <w:t>THIS ENDORSEMENT CHANGES THE POLICY.  PLEASE READ INFORMATION TECHNOLOGY CAREFULLY.</w:t>
    </w:r>
  </w:p>
  <w:p w14:paraId="23DD721A" w14:textId="77777777" w:rsidR="00CC4485" w:rsidRDefault="00CC4485">
    <w:pPr>
      <w:pStyle w:val="Header"/>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A1877"/>
    <w:multiLevelType w:val="hybridMultilevel"/>
    <w:tmpl w:val="A4DACDE2"/>
    <w:lvl w:ilvl="0" w:tplc="9EDE20B0">
      <w:start w:val="1"/>
      <w:numFmt w:val="lowerLetter"/>
      <w:lvlText w:val="%1."/>
      <w:lvlJc w:val="left"/>
      <w:pPr>
        <w:ind w:left="1138" w:hanging="360"/>
      </w:pPr>
      <w:rPr>
        <w:rFonts w:ascii="Times New Roman" w:hAnsi="Times New Roman" w:cs="Times New Roman" w:hint="default"/>
        <w:sz w:val="20"/>
      </w:rPr>
    </w:lvl>
    <w:lvl w:ilvl="1" w:tplc="04090019" w:tentative="1">
      <w:start w:val="1"/>
      <w:numFmt w:val="lowerLetter"/>
      <w:lvlText w:val="%2."/>
      <w:lvlJc w:val="left"/>
      <w:pPr>
        <w:ind w:left="1858" w:hanging="360"/>
      </w:pPr>
    </w:lvl>
    <w:lvl w:ilvl="2" w:tplc="0409001B" w:tentative="1">
      <w:start w:val="1"/>
      <w:numFmt w:val="lowerRoman"/>
      <w:lvlText w:val="%3."/>
      <w:lvlJc w:val="right"/>
      <w:pPr>
        <w:ind w:left="2578" w:hanging="180"/>
      </w:pPr>
    </w:lvl>
    <w:lvl w:ilvl="3" w:tplc="0409000F" w:tentative="1">
      <w:start w:val="1"/>
      <w:numFmt w:val="decimal"/>
      <w:lvlText w:val="%4."/>
      <w:lvlJc w:val="left"/>
      <w:pPr>
        <w:ind w:left="3298" w:hanging="360"/>
      </w:pPr>
    </w:lvl>
    <w:lvl w:ilvl="4" w:tplc="04090019" w:tentative="1">
      <w:start w:val="1"/>
      <w:numFmt w:val="lowerLetter"/>
      <w:lvlText w:val="%5."/>
      <w:lvlJc w:val="left"/>
      <w:pPr>
        <w:ind w:left="4018" w:hanging="360"/>
      </w:pPr>
    </w:lvl>
    <w:lvl w:ilvl="5" w:tplc="0409001B" w:tentative="1">
      <w:start w:val="1"/>
      <w:numFmt w:val="lowerRoman"/>
      <w:lvlText w:val="%6."/>
      <w:lvlJc w:val="right"/>
      <w:pPr>
        <w:ind w:left="4738" w:hanging="180"/>
      </w:pPr>
    </w:lvl>
    <w:lvl w:ilvl="6" w:tplc="0409000F" w:tentative="1">
      <w:start w:val="1"/>
      <w:numFmt w:val="decimal"/>
      <w:lvlText w:val="%7."/>
      <w:lvlJc w:val="left"/>
      <w:pPr>
        <w:ind w:left="5458" w:hanging="360"/>
      </w:pPr>
    </w:lvl>
    <w:lvl w:ilvl="7" w:tplc="04090019" w:tentative="1">
      <w:start w:val="1"/>
      <w:numFmt w:val="lowerLetter"/>
      <w:lvlText w:val="%8."/>
      <w:lvlJc w:val="left"/>
      <w:pPr>
        <w:ind w:left="6178" w:hanging="360"/>
      </w:pPr>
    </w:lvl>
    <w:lvl w:ilvl="8" w:tplc="0409001B" w:tentative="1">
      <w:start w:val="1"/>
      <w:numFmt w:val="lowerRoman"/>
      <w:lvlText w:val="%9."/>
      <w:lvlJc w:val="right"/>
      <w:pPr>
        <w:ind w:left="6898" w:hanging="180"/>
      </w:pPr>
    </w:lvl>
  </w:abstractNum>
  <w:num w:numId="1" w16cid:durableId="829714588">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9"/>
  <w:embedSystemFonts/>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autoHyphenation/>
  <w:consecutiveHyphenLimit w:val="3"/>
  <w:hyphenationZone w:val="480"/>
  <w:doNotHyphenateCaps/>
  <w:drawingGridHorizontalSpacing w:val="100"/>
  <w:drawingGridVerticalSpacing w:val="120"/>
  <w:displayHorizontalDrawingGridEvery w:val="2"/>
  <w:displayVerticalDrawingGridEvery w:val="0"/>
  <w:noPunctuationKerning/>
  <w:characterSpacingControl w:val="doNotCompress"/>
  <w:hdrShapeDefaults>
    <o:shapedefaults v:ext="edit" spidmax="43009"/>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 w:name="isoform$" w:val="w:doNotExpandShiftRet"/>
    <w:docVar w:name="ISOLongName$" w:val="橄ㄴ羀Ӗࢩ찔㈇"/>
    <w:docVar w:name="nc$" w:val="塬㊧&gt;3_x000a_:?3_x000a_3_x000a__x000a_컈푌ӆ앀ݤ蕀Ҷ㭀ŗ  ǀ3_x000a_3Z"/>
    <w:docVar w:name="nct$" w:val="塬㊧&gt;3_x000a_:?3_x000a_3_x000a__x000a_컈푌ӆ앀ݤ蕀Ҷ㭀ŗ  ǀ3_x000a_3Z[[_x000a__x000a_탘푌ӆ앀ݤ蘠Ҷ㭀ŗ  돁Εꀏ㍐[[ZA"/>
    <w:docVar w:name="nd$" w:val="塬㊧&gt;3_x000a_:?3_x000a_3_x000a__x000a_컈푌ӆ앀ݤ蕀Ҷ㭀ŗ  ǀ3_x000a_3Z[[_x000a__x000a_탘푌ӆ앀ݤ蘠Ҷ㭀ŗ  돁Εꀏ㍐[[ZAݤ蕀Ҷ㭀ŗ  ǀ3_x000a_3Z"/>
    <w:docVar w:name="newdoc$" w:val="橄ㄴ羀Ӗࢩ찔㈇È⹠ࣄݖ賐 ⹠ࣄ蚨ࣄࢰḀ䴠Ӡ"/>
    <w:docVar w:name="nl$" w:val="塬㊧&gt;3_x000a_:?3_x000a_3_x000a__x000a_컈푌ӆ앀ݤ蕀Ҷ㭀ŗ  ǀ3_x000a_3Z[[_x000a__x000a_탘푌ӆ앀ݤ蘠Ҷ㭀ŗ  돁Εꀏ㍐[[ZAݤ蕀Ҷ㭀ŗ  ǀ3_x000a_3Z 돁Εꀏ㍐[[ZA"/>
    <w:docVar w:name="nm$" w:val="塬㊧&gt;3_x000a_:?3_x000a_3_x000a__x000a_컈푌ӆ앀ݤ蕀Ҷ㭀ŗ  ǀ3_x000a_3Z[[_x000a__x000a_탘푌ӆ앀ݤ蘠Ҷ㭀ŗ  돁Εꀏ㍐[[ZAݤ蕀Ҷ㭀ŗ  ǀ3_x000a_3Z 돁Εꀏ㍐[[ZA3_x000a_3Z"/>
    <w:docVar w:name="nr$" w:val="塬㊧&gt;3_x000a_:?3_x000a_3_x000a__x000a_컈푌ӆ앀ݤ蕀Ҷ㭀ŗ  ǀ3_x000a_3Z[[_x000a__x000a_탘푌ӆ앀ݤ蘠Ҷ㭀ŗ  돁Εꀏ㍐[[ZAݤ蕀Ҷ㭀ŗ  ǀ3_x000a_3Z 돁Εꀏ㍐[[ZA3_x000a_3Z[[ZA"/>
    <w:docVar w:name="setmark$" w:val="橄ㄴ羀Ӗࢩ찔㈇È⹠ࣄݖ賐 ⹠ࣄ蚨ࣄࢰḀ䴠Ӡ"/>
    <w:docVar w:name="styleflag$" w:val="橄ㄴ羀Ӗࢩ찔㈇È⹠ࣄݖ賐 ⹠ࣄ蚨ࣄࢰḀ䴠Ӡ賐 ⹠ࣄ蚨ࣄࢰḀ䴠Ӡ"/>
    <w:docVar w:name="title$" w:val="http://schemas.openxmlformats.org/officeDocument/2006/relationships/endnotesslate0Building%20Blocks\1033\က꽸ә䛰݃耀က꾀ә䜀݃耄က꾈ә䜐݃"/>
    <w:docVar w:name="type$" w:val="application/vnd.openxmlformats-officedocument.wordprocessingml.webSettings+xml㍐ᷘŕ굨㍐ᷘŕ굨㍐ᷘ"/>
  </w:docVars>
  <w:rsids>
    <w:rsidRoot w:val="00A96A9E"/>
    <w:rsid w:val="00000C8F"/>
    <w:rsid w:val="0000175B"/>
    <w:rsid w:val="00001DF5"/>
    <w:rsid w:val="000023B6"/>
    <w:rsid w:val="0000466F"/>
    <w:rsid w:val="00005638"/>
    <w:rsid w:val="00007DFF"/>
    <w:rsid w:val="00013257"/>
    <w:rsid w:val="000133E7"/>
    <w:rsid w:val="00013509"/>
    <w:rsid w:val="00014C95"/>
    <w:rsid w:val="00017B0D"/>
    <w:rsid w:val="00020C69"/>
    <w:rsid w:val="00024CD1"/>
    <w:rsid w:val="00026CD6"/>
    <w:rsid w:val="0003544A"/>
    <w:rsid w:val="000367B8"/>
    <w:rsid w:val="0003758F"/>
    <w:rsid w:val="00045883"/>
    <w:rsid w:val="000545A2"/>
    <w:rsid w:val="00054E76"/>
    <w:rsid w:val="000611F3"/>
    <w:rsid w:val="0006254E"/>
    <w:rsid w:val="00072FBF"/>
    <w:rsid w:val="00073735"/>
    <w:rsid w:val="00073D01"/>
    <w:rsid w:val="0007664A"/>
    <w:rsid w:val="000802D3"/>
    <w:rsid w:val="00080AEE"/>
    <w:rsid w:val="00083821"/>
    <w:rsid w:val="00084DA8"/>
    <w:rsid w:val="000870A5"/>
    <w:rsid w:val="00090549"/>
    <w:rsid w:val="000948B2"/>
    <w:rsid w:val="00094D45"/>
    <w:rsid w:val="000A4E22"/>
    <w:rsid w:val="000A6204"/>
    <w:rsid w:val="000B03C0"/>
    <w:rsid w:val="000B1391"/>
    <w:rsid w:val="000B280F"/>
    <w:rsid w:val="000B41E5"/>
    <w:rsid w:val="000B5082"/>
    <w:rsid w:val="000B6AE2"/>
    <w:rsid w:val="000B6CD9"/>
    <w:rsid w:val="000C2EB4"/>
    <w:rsid w:val="000C3D53"/>
    <w:rsid w:val="000C4370"/>
    <w:rsid w:val="000C74A5"/>
    <w:rsid w:val="000D179E"/>
    <w:rsid w:val="000D1A5F"/>
    <w:rsid w:val="000D3708"/>
    <w:rsid w:val="000D780F"/>
    <w:rsid w:val="000F0D5A"/>
    <w:rsid w:val="000F1A7F"/>
    <w:rsid w:val="000F3750"/>
    <w:rsid w:val="000F5E2B"/>
    <w:rsid w:val="000F779C"/>
    <w:rsid w:val="00102F76"/>
    <w:rsid w:val="001077B7"/>
    <w:rsid w:val="0011067A"/>
    <w:rsid w:val="00111576"/>
    <w:rsid w:val="0012058B"/>
    <w:rsid w:val="001212C9"/>
    <w:rsid w:val="001331FB"/>
    <w:rsid w:val="00133D57"/>
    <w:rsid w:val="001344C6"/>
    <w:rsid w:val="00137439"/>
    <w:rsid w:val="001416B0"/>
    <w:rsid w:val="00142F26"/>
    <w:rsid w:val="00143A43"/>
    <w:rsid w:val="001448FE"/>
    <w:rsid w:val="00145984"/>
    <w:rsid w:val="001509A8"/>
    <w:rsid w:val="00150CDC"/>
    <w:rsid w:val="0015118E"/>
    <w:rsid w:val="001541F0"/>
    <w:rsid w:val="00155B22"/>
    <w:rsid w:val="00156584"/>
    <w:rsid w:val="00156966"/>
    <w:rsid w:val="00161DC5"/>
    <w:rsid w:val="0016549A"/>
    <w:rsid w:val="00167A61"/>
    <w:rsid w:val="00173997"/>
    <w:rsid w:val="00174C9B"/>
    <w:rsid w:val="00175532"/>
    <w:rsid w:val="001807BE"/>
    <w:rsid w:val="001812CB"/>
    <w:rsid w:val="001819FE"/>
    <w:rsid w:val="00184AA1"/>
    <w:rsid w:val="001906BD"/>
    <w:rsid w:val="00190FF6"/>
    <w:rsid w:val="001975CC"/>
    <w:rsid w:val="001A1498"/>
    <w:rsid w:val="001A73FD"/>
    <w:rsid w:val="001A7449"/>
    <w:rsid w:val="001B318D"/>
    <w:rsid w:val="001B3548"/>
    <w:rsid w:val="001B4A5A"/>
    <w:rsid w:val="001B5760"/>
    <w:rsid w:val="001B5AE0"/>
    <w:rsid w:val="001C0AF4"/>
    <w:rsid w:val="001C144D"/>
    <w:rsid w:val="001C317D"/>
    <w:rsid w:val="001D18C5"/>
    <w:rsid w:val="001D25EF"/>
    <w:rsid w:val="001E20FF"/>
    <w:rsid w:val="001E4679"/>
    <w:rsid w:val="001E6772"/>
    <w:rsid w:val="001E7192"/>
    <w:rsid w:val="001F0C13"/>
    <w:rsid w:val="00201271"/>
    <w:rsid w:val="00204B12"/>
    <w:rsid w:val="002119B6"/>
    <w:rsid w:val="00214465"/>
    <w:rsid w:val="0021557F"/>
    <w:rsid w:val="00217F9B"/>
    <w:rsid w:val="002275C2"/>
    <w:rsid w:val="0023171B"/>
    <w:rsid w:val="0023189A"/>
    <w:rsid w:val="00234502"/>
    <w:rsid w:val="002369C9"/>
    <w:rsid w:val="00236D41"/>
    <w:rsid w:val="00246416"/>
    <w:rsid w:val="0025023D"/>
    <w:rsid w:val="002504BF"/>
    <w:rsid w:val="00254116"/>
    <w:rsid w:val="0025567E"/>
    <w:rsid w:val="00261124"/>
    <w:rsid w:val="00267E5C"/>
    <w:rsid w:val="0027077B"/>
    <w:rsid w:val="002734B2"/>
    <w:rsid w:val="00280954"/>
    <w:rsid w:val="002809E7"/>
    <w:rsid w:val="00283AFD"/>
    <w:rsid w:val="00284F9A"/>
    <w:rsid w:val="00285F7F"/>
    <w:rsid w:val="0029246B"/>
    <w:rsid w:val="0029295B"/>
    <w:rsid w:val="00295290"/>
    <w:rsid w:val="00295827"/>
    <w:rsid w:val="002A2F6A"/>
    <w:rsid w:val="002A3446"/>
    <w:rsid w:val="002A3C28"/>
    <w:rsid w:val="002A54E3"/>
    <w:rsid w:val="002A56EF"/>
    <w:rsid w:val="002A6F6D"/>
    <w:rsid w:val="002B0AF0"/>
    <w:rsid w:val="002B2835"/>
    <w:rsid w:val="002B46CD"/>
    <w:rsid w:val="002B46F2"/>
    <w:rsid w:val="002B744F"/>
    <w:rsid w:val="002B7C93"/>
    <w:rsid w:val="002C25E9"/>
    <w:rsid w:val="002C778D"/>
    <w:rsid w:val="002D1E37"/>
    <w:rsid w:val="002D3B68"/>
    <w:rsid w:val="002D3EAE"/>
    <w:rsid w:val="002D3FE6"/>
    <w:rsid w:val="002D3FEA"/>
    <w:rsid w:val="002D636A"/>
    <w:rsid w:val="002E11E9"/>
    <w:rsid w:val="002E757B"/>
    <w:rsid w:val="002F1690"/>
    <w:rsid w:val="002F3121"/>
    <w:rsid w:val="002F6100"/>
    <w:rsid w:val="002F6267"/>
    <w:rsid w:val="002F647F"/>
    <w:rsid w:val="00302DA6"/>
    <w:rsid w:val="00303D9D"/>
    <w:rsid w:val="0031204F"/>
    <w:rsid w:val="0031331C"/>
    <w:rsid w:val="00314821"/>
    <w:rsid w:val="00316D95"/>
    <w:rsid w:val="00320101"/>
    <w:rsid w:val="00320AD2"/>
    <w:rsid w:val="00320B23"/>
    <w:rsid w:val="003275A5"/>
    <w:rsid w:val="00332B81"/>
    <w:rsid w:val="00335FCC"/>
    <w:rsid w:val="003530DA"/>
    <w:rsid w:val="00353F08"/>
    <w:rsid w:val="0035555A"/>
    <w:rsid w:val="003603F7"/>
    <w:rsid w:val="00361A93"/>
    <w:rsid w:val="00366F60"/>
    <w:rsid w:val="00367954"/>
    <w:rsid w:val="00367C28"/>
    <w:rsid w:val="003718D2"/>
    <w:rsid w:val="003763D3"/>
    <w:rsid w:val="00381596"/>
    <w:rsid w:val="003826AB"/>
    <w:rsid w:val="0038446E"/>
    <w:rsid w:val="00387242"/>
    <w:rsid w:val="00387FD4"/>
    <w:rsid w:val="00390D2D"/>
    <w:rsid w:val="00392B57"/>
    <w:rsid w:val="003943C3"/>
    <w:rsid w:val="003A0789"/>
    <w:rsid w:val="003A1EE9"/>
    <w:rsid w:val="003A7FBF"/>
    <w:rsid w:val="003B3762"/>
    <w:rsid w:val="003C0EAE"/>
    <w:rsid w:val="003C160B"/>
    <w:rsid w:val="003C26FB"/>
    <w:rsid w:val="003C280D"/>
    <w:rsid w:val="003C3A15"/>
    <w:rsid w:val="003C535F"/>
    <w:rsid w:val="003C55D3"/>
    <w:rsid w:val="003D5C20"/>
    <w:rsid w:val="003D6C1D"/>
    <w:rsid w:val="003E11A7"/>
    <w:rsid w:val="003E2878"/>
    <w:rsid w:val="003E4790"/>
    <w:rsid w:val="003E519B"/>
    <w:rsid w:val="003E65D4"/>
    <w:rsid w:val="003F4018"/>
    <w:rsid w:val="003F4B31"/>
    <w:rsid w:val="003F5C72"/>
    <w:rsid w:val="003F684C"/>
    <w:rsid w:val="003F698A"/>
    <w:rsid w:val="003F6F88"/>
    <w:rsid w:val="00401440"/>
    <w:rsid w:val="00411417"/>
    <w:rsid w:val="004121E1"/>
    <w:rsid w:val="00415C29"/>
    <w:rsid w:val="00430C0F"/>
    <w:rsid w:val="00432179"/>
    <w:rsid w:val="004459E0"/>
    <w:rsid w:val="0045030B"/>
    <w:rsid w:val="00451096"/>
    <w:rsid w:val="0045212C"/>
    <w:rsid w:val="00457CCD"/>
    <w:rsid w:val="00460FDF"/>
    <w:rsid w:val="004616D4"/>
    <w:rsid w:val="00464243"/>
    <w:rsid w:val="0046591B"/>
    <w:rsid w:val="00465CA7"/>
    <w:rsid w:val="0047137C"/>
    <w:rsid w:val="00472E9A"/>
    <w:rsid w:val="00474EC9"/>
    <w:rsid w:val="00481D13"/>
    <w:rsid w:val="00487C0E"/>
    <w:rsid w:val="00487F3C"/>
    <w:rsid w:val="00496730"/>
    <w:rsid w:val="00497C68"/>
    <w:rsid w:val="004A0326"/>
    <w:rsid w:val="004B2BB2"/>
    <w:rsid w:val="004B39E9"/>
    <w:rsid w:val="004B5E6D"/>
    <w:rsid w:val="004C01D1"/>
    <w:rsid w:val="004C137B"/>
    <w:rsid w:val="004C296C"/>
    <w:rsid w:val="004C4F09"/>
    <w:rsid w:val="004D0CAF"/>
    <w:rsid w:val="004D35F4"/>
    <w:rsid w:val="004E578D"/>
    <w:rsid w:val="004F1729"/>
    <w:rsid w:val="004F4A54"/>
    <w:rsid w:val="00502715"/>
    <w:rsid w:val="00505680"/>
    <w:rsid w:val="00507288"/>
    <w:rsid w:val="00507D29"/>
    <w:rsid w:val="00511662"/>
    <w:rsid w:val="00514E95"/>
    <w:rsid w:val="00517192"/>
    <w:rsid w:val="00520CA7"/>
    <w:rsid w:val="00523F60"/>
    <w:rsid w:val="005240F6"/>
    <w:rsid w:val="00525479"/>
    <w:rsid w:val="00525E3F"/>
    <w:rsid w:val="005357FA"/>
    <w:rsid w:val="005417F0"/>
    <w:rsid w:val="00543364"/>
    <w:rsid w:val="00544658"/>
    <w:rsid w:val="005478AF"/>
    <w:rsid w:val="00547BDE"/>
    <w:rsid w:val="0055307B"/>
    <w:rsid w:val="005549E4"/>
    <w:rsid w:val="005553FC"/>
    <w:rsid w:val="005564D5"/>
    <w:rsid w:val="00571348"/>
    <w:rsid w:val="00574243"/>
    <w:rsid w:val="005805BB"/>
    <w:rsid w:val="00585C77"/>
    <w:rsid w:val="00586971"/>
    <w:rsid w:val="00590958"/>
    <w:rsid w:val="00591D19"/>
    <w:rsid w:val="00594DC7"/>
    <w:rsid w:val="005A0591"/>
    <w:rsid w:val="005A3733"/>
    <w:rsid w:val="005A519C"/>
    <w:rsid w:val="005A61DE"/>
    <w:rsid w:val="005A7322"/>
    <w:rsid w:val="005B41ED"/>
    <w:rsid w:val="005B44C5"/>
    <w:rsid w:val="005B70B5"/>
    <w:rsid w:val="005B74DA"/>
    <w:rsid w:val="005C26B1"/>
    <w:rsid w:val="005C4268"/>
    <w:rsid w:val="005C7C34"/>
    <w:rsid w:val="005D1B44"/>
    <w:rsid w:val="005D1F7A"/>
    <w:rsid w:val="005D399A"/>
    <w:rsid w:val="005D7F3E"/>
    <w:rsid w:val="005E01E8"/>
    <w:rsid w:val="005E130F"/>
    <w:rsid w:val="005E144D"/>
    <w:rsid w:val="005E48C2"/>
    <w:rsid w:val="005E614C"/>
    <w:rsid w:val="005E70DB"/>
    <w:rsid w:val="005E7E81"/>
    <w:rsid w:val="005F17B9"/>
    <w:rsid w:val="005F336A"/>
    <w:rsid w:val="005F5ECA"/>
    <w:rsid w:val="005F7033"/>
    <w:rsid w:val="00602174"/>
    <w:rsid w:val="00606E00"/>
    <w:rsid w:val="00610055"/>
    <w:rsid w:val="00611041"/>
    <w:rsid w:val="00611465"/>
    <w:rsid w:val="006118CF"/>
    <w:rsid w:val="00611B98"/>
    <w:rsid w:val="0061208A"/>
    <w:rsid w:val="006131E2"/>
    <w:rsid w:val="006140DA"/>
    <w:rsid w:val="0062045C"/>
    <w:rsid w:val="0062645F"/>
    <w:rsid w:val="006303E9"/>
    <w:rsid w:val="00630627"/>
    <w:rsid w:val="00630C1C"/>
    <w:rsid w:val="006319D2"/>
    <w:rsid w:val="00632899"/>
    <w:rsid w:val="006370A6"/>
    <w:rsid w:val="00641189"/>
    <w:rsid w:val="00641BA7"/>
    <w:rsid w:val="006435AA"/>
    <w:rsid w:val="00645D10"/>
    <w:rsid w:val="00646747"/>
    <w:rsid w:val="00653894"/>
    <w:rsid w:val="00654AB4"/>
    <w:rsid w:val="006558B5"/>
    <w:rsid w:val="0066457C"/>
    <w:rsid w:val="00667357"/>
    <w:rsid w:val="006678A1"/>
    <w:rsid w:val="00670691"/>
    <w:rsid w:val="0067223C"/>
    <w:rsid w:val="00675282"/>
    <w:rsid w:val="006808E5"/>
    <w:rsid w:val="00680F66"/>
    <w:rsid w:val="00682D0F"/>
    <w:rsid w:val="00693351"/>
    <w:rsid w:val="00696214"/>
    <w:rsid w:val="006A1B53"/>
    <w:rsid w:val="006A2BB2"/>
    <w:rsid w:val="006A4B2A"/>
    <w:rsid w:val="006A62DA"/>
    <w:rsid w:val="006B23EA"/>
    <w:rsid w:val="006B7EFA"/>
    <w:rsid w:val="006C3479"/>
    <w:rsid w:val="006C61C6"/>
    <w:rsid w:val="006C6FD4"/>
    <w:rsid w:val="006D0D37"/>
    <w:rsid w:val="006D6E17"/>
    <w:rsid w:val="006D7C66"/>
    <w:rsid w:val="006E2D86"/>
    <w:rsid w:val="006E445C"/>
    <w:rsid w:val="006E4E33"/>
    <w:rsid w:val="006F09DF"/>
    <w:rsid w:val="006F10A3"/>
    <w:rsid w:val="006F11DB"/>
    <w:rsid w:val="006F2AC3"/>
    <w:rsid w:val="006F4D23"/>
    <w:rsid w:val="0070444E"/>
    <w:rsid w:val="00706514"/>
    <w:rsid w:val="007069D5"/>
    <w:rsid w:val="007073A6"/>
    <w:rsid w:val="007079DE"/>
    <w:rsid w:val="0071306B"/>
    <w:rsid w:val="007136ED"/>
    <w:rsid w:val="00713EFE"/>
    <w:rsid w:val="00721D57"/>
    <w:rsid w:val="0072356E"/>
    <w:rsid w:val="007241FB"/>
    <w:rsid w:val="007300AA"/>
    <w:rsid w:val="00731555"/>
    <w:rsid w:val="00731A94"/>
    <w:rsid w:val="0073279C"/>
    <w:rsid w:val="00740229"/>
    <w:rsid w:val="0074348D"/>
    <w:rsid w:val="007439F2"/>
    <w:rsid w:val="007472DE"/>
    <w:rsid w:val="00751F89"/>
    <w:rsid w:val="00752FE3"/>
    <w:rsid w:val="00765BA0"/>
    <w:rsid w:val="00784E4C"/>
    <w:rsid w:val="00785F6C"/>
    <w:rsid w:val="00787783"/>
    <w:rsid w:val="0079174A"/>
    <w:rsid w:val="00793202"/>
    <w:rsid w:val="00794050"/>
    <w:rsid w:val="007943F1"/>
    <w:rsid w:val="0079518B"/>
    <w:rsid w:val="007966A2"/>
    <w:rsid w:val="00797EB0"/>
    <w:rsid w:val="007A4FE6"/>
    <w:rsid w:val="007A5E6D"/>
    <w:rsid w:val="007A714C"/>
    <w:rsid w:val="007B0A8F"/>
    <w:rsid w:val="007B0F33"/>
    <w:rsid w:val="007B1A99"/>
    <w:rsid w:val="007B6076"/>
    <w:rsid w:val="007B6966"/>
    <w:rsid w:val="007C27F3"/>
    <w:rsid w:val="007C2AF8"/>
    <w:rsid w:val="007C5253"/>
    <w:rsid w:val="007C5C9A"/>
    <w:rsid w:val="007D0300"/>
    <w:rsid w:val="007D218D"/>
    <w:rsid w:val="007D3565"/>
    <w:rsid w:val="007D6854"/>
    <w:rsid w:val="007D6935"/>
    <w:rsid w:val="007E28B1"/>
    <w:rsid w:val="007F1226"/>
    <w:rsid w:val="007F28F4"/>
    <w:rsid w:val="007F35D1"/>
    <w:rsid w:val="007F70C5"/>
    <w:rsid w:val="00801548"/>
    <w:rsid w:val="0080385F"/>
    <w:rsid w:val="00803CE4"/>
    <w:rsid w:val="00803D74"/>
    <w:rsid w:val="008042D7"/>
    <w:rsid w:val="00804394"/>
    <w:rsid w:val="0080589D"/>
    <w:rsid w:val="00806E82"/>
    <w:rsid w:val="00810AA2"/>
    <w:rsid w:val="00810EB8"/>
    <w:rsid w:val="00814C4C"/>
    <w:rsid w:val="008174B1"/>
    <w:rsid w:val="00821F9F"/>
    <w:rsid w:val="00822048"/>
    <w:rsid w:val="008226D1"/>
    <w:rsid w:val="0082588B"/>
    <w:rsid w:val="00830382"/>
    <w:rsid w:val="008303D0"/>
    <w:rsid w:val="00830877"/>
    <w:rsid w:val="008317CE"/>
    <w:rsid w:val="00831B0C"/>
    <w:rsid w:val="00833A7D"/>
    <w:rsid w:val="00834272"/>
    <w:rsid w:val="0083527D"/>
    <w:rsid w:val="008352EE"/>
    <w:rsid w:val="00835527"/>
    <w:rsid w:val="00835FD5"/>
    <w:rsid w:val="008369AB"/>
    <w:rsid w:val="00843B21"/>
    <w:rsid w:val="008515E8"/>
    <w:rsid w:val="008534E2"/>
    <w:rsid w:val="00854C89"/>
    <w:rsid w:val="0085638A"/>
    <w:rsid w:val="00856E33"/>
    <w:rsid w:val="00857AE6"/>
    <w:rsid w:val="008601B2"/>
    <w:rsid w:val="008617B2"/>
    <w:rsid w:val="00863E08"/>
    <w:rsid w:val="008642A7"/>
    <w:rsid w:val="00865667"/>
    <w:rsid w:val="0086623C"/>
    <w:rsid w:val="00866887"/>
    <w:rsid w:val="008674AD"/>
    <w:rsid w:val="0087139A"/>
    <w:rsid w:val="008742ED"/>
    <w:rsid w:val="0087443D"/>
    <w:rsid w:val="00881974"/>
    <w:rsid w:val="00882A38"/>
    <w:rsid w:val="00890E5D"/>
    <w:rsid w:val="00891097"/>
    <w:rsid w:val="008926BD"/>
    <w:rsid w:val="00892D96"/>
    <w:rsid w:val="008930EC"/>
    <w:rsid w:val="00893E56"/>
    <w:rsid w:val="008A04AC"/>
    <w:rsid w:val="008A0C00"/>
    <w:rsid w:val="008A23F0"/>
    <w:rsid w:val="008A604D"/>
    <w:rsid w:val="008B0404"/>
    <w:rsid w:val="008B193C"/>
    <w:rsid w:val="008B57BA"/>
    <w:rsid w:val="008B7A8A"/>
    <w:rsid w:val="008C2E45"/>
    <w:rsid w:val="008C6965"/>
    <w:rsid w:val="008C73CA"/>
    <w:rsid w:val="008D18FF"/>
    <w:rsid w:val="008D2FCC"/>
    <w:rsid w:val="008D3C5E"/>
    <w:rsid w:val="008D3C61"/>
    <w:rsid w:val="008D4577"/>
    <w:rsid w:val="008D4FD0"/>
    <w:rsid w:val="008E305A"/>
    <w:rsid w:val="00900813"/>
    <w:rsid w:val="00902612"/>
    <w:rsid w:val="0091339D"/>
    <w:rsid w:val="00915698"/>
    <w:rsid w:val="009216CD"/>
    <w:rsid w:val="00921B63"/>
    <w:rsid w:val="00923B0A"/>
    <w:rsid w:val="009308D2"/>
    <w:rsid w:val="00931C45"/>
    <w:rsid w:val="0093354F"/>
    <w:rsid w:val="00933910"/>
    <w:rsid w:val="0093593C"/>
    <w:rsid w:val="00941488"/>
    <w:rsid w:val="0094224C"/>
    <w:rsid w:val="009460CC"/>
    <w:rsid w:val="009464A3"/>
    <w:rsid w:val="00946A8B"/>
    <w:rsid w:val="009504F6"/>
    <w:rsid w:val="00957023"/>
    <w:rsid w:val="009604FE"/>
    <w:rsid w:val="00965ED6"/>
    <w:rsid w:val="00970E3A"/>
    <w:rsid w:val="00972773"/>
    <w:rsid w:val="00972D4E"/>
    <w:rsid w:val="00974607"/>
    <w:rsid w:val="009810B9"/>
    <w:rsid w:val="00982D6F"/>
    <w:rsid w:val="00994FB6"/>
    <w:rsid w:val="009A4664"/>
    <w:rsid w:val="009A5D69"/>
    <w:rsid w:val="009B43EE"/>
    <w:rsid w:val="009B5726"/>
    <w:rsid w:val="009B729E"/>
    <w:rsid w:val="009C11E1"/>
    <w:rsid w:val="009D13B5"/>
    <w:rsid w:val="009D5CA9"/>
    <w:rsid w:val="009E0D87"/>
    <w:rsid w:val="009E4864"/>
    <w:rsid w:val="009E5C8C"/>
    <w:rsid w:val="009E646E"/>
    <w:rsid w:val="009F2A4A"/>
    <w:rsid w:val="009F4101"/>
    <w:rsid w:val="00A02132"/>
    <w:rsid w:val="00A037DC"/>
    <w:rsid w:val="00A06A6E"/>
    <w:rsid w:val="00A0723F"/>
    <w:rsid w:val="00A136CC"/>
    <w:rsid w:val="00A14133"/>
    <w:rsid w:val="00A15209"/>
    <w:rsid w:val="00A21406"/>
    <w:rsid w:val="00A2293F"/>
    <w:rsid w:val="00A2451A"/>
    <w:rsid w:val="00A259C5"/>
    <w:rsid w:val="00A27E20"/>
    <w:rsid w:val="00A30E2C"/>
    <w:rsid w:val="00A350BA"/>
    <w:rsid w:val="00A35E62"/>
    <w:rsid w:val="00A465B7"/>
    <w:rsid w:val="00A506ED"/>
    <w:rsid w:val="00A50D5D"/>
    <w:rsid w:val="00A5264F"/>
    <w:rsid w:val="00A54067"/>
    <w:rsid w:val="00A55F61"/>
    <w:rsid w:val="00A61560"/>
    <w:rsid w:val="00A6372D"/>
    <w:rsid w:val="00A637BE"/>
    <w:rsid w:val="00A639C5"/>
    <w:rsid w:val="00A709E7"/>
    <w:rsid w:val="00A71F50"/>
    <w:rsid w:val="00A73B44"/>
    <w:rsid w:val="00A84D3E"/>
    <w:rsid w:val="00A87373"/>
    <w:rsid w:val="00A90413"/>
    <w:rsid w:val="00A91FB9"/>
    <w:rsid w:val="00A92C80"/>
    <w:rsid w:val="00A95243"/>
    <w:rsid w:val="00A96A9E"/>
    <w:rsid w:val="00AB535B"/>
    <w:rsid w:val="00AB6DFB"/>
    <w:rsid w:val="00AC1282"/>
    <w:rsid w:val="00AC27BD"/>
    <w:rsid w:val="00AD6B0D"/>
    <w:rsid w:val="00AE03D3"/>
    <w:rsid w:val="00AE2780"/>
    <w:rsid w:val="00AE3703"/>
    <w:rsid w:val="00AF11F3"/>
    <w:rsid w:val="00AF39B9"/>
    <w:rsid w:val="00AF58FC"/>
    <w:rsid w:val="00AF7E77"/>
    <w:rsid w:val="00B02E49"/>
    <w:rsid w:val="00B0422C"/>
    <w:rsid w:val="00B10039"/>
    <w:rsid w:val="00B103C5"/>
    <w:rsid w:val="00B11586"/>
    <w:rsid w:val="00B11E5D"/>
    <w:rsid w:val="00B1410E"/>
    <w:rsid w:val="00B22E57"/>
    <w:rsid w:val="00B30283"/>
    <w:rsid w:val="00B336A8"/>
    <w:rsid w:val="00B365D5"/>
    <w:rsid w:val="00B41F88"/>
    <w:rsid w:val="00B4377F"/>
    <w:rsid w:val="00B43F6A"/>
    <w:rsid w:val="00B465EE"/>
    <w:rsid w:val="00B5101C"/>
    <w:rsid w:val="00B51326"/>
    <w:rsid w:val="00B517C1"/>
    <w:rsid w:val="00B517F6"/>
    <w:rsid w:val="00B518FE"/>
    <w:rsid w:val="00B53349"/>
    <w:rsid w:val="00B53D72"/>
    <w:rsid w:val="00B53DC8"/>
    <w:rsid w:val="00B54395"/>
    <w:rsid w:val="00B63CBB"/>
    <w:rsid w:val="00B66E17"/>
    <w:rsid w:val="00B67032"/>
    <w:rsid w:val="00B67407"/>
    <w:rsid w:val="00B70E40"/>
    <w:rsid w:val="00B72EA7"/>
    <w:rsid w:val="00B73F12"/>
    <w:rsid w:val="00B7607F"/>
    <w:rsid w:val="00B77099"/>
    <w:rsid w:val="00B77621"/>
    <w:rsid w:val="00B8254B"/>
    <w:rsid w:val="00B8256B"/>
    <w:rsid w:val="00B83148"/>
    <w:rsid w:val="00B91AE0"/>
    <w:rsid w:val="00B91B56"/>
    <w:rsid w:val="00B91CD3"/>
    <w:rsid w:val="00B9267A"/>
    <w:rsid w:val="00B948D5"/>
    <w:rsid w:val="00B956E0"/>
    <w:rsid w:val="00B96284"/>
    <w:rsid w:val="00B965B0"/>
    <w:rsid w:val="00BA1583"/>
    <w:rsid w:val="00BA3713"/>
    <w:rsid w:val="00BB0333"/>
    <w:rsid w:val="00BB09D3"/>
    <w:rsid w:val="00BB6372"/>
    <w:rsid w:val="00BC413F"/>
    <w:rsid w:val="00BC73D5"/>
    <w:rsid w:val="00BD28CE"/>
    <w:rsid w:val="00BD2D21"/>
    <w:rsid w:val="00BD49DE"/>
    <w:rsid w:val="00BD5F65"/>
    <w:rsid w:val="00BE17CA"/>
    <w:rsid w:val="00BE17DC"/>
    <w:rsid w:val="00BE58DE"/>
    <w:rsid w:val="00BF3379"/>
    <w:rsid w:val="00BF4433"/>
    <w:rsid w:val="00BF533E"/>
    <w:rsid w:val="00BF5B24"/>
    <w:rsid w:val="00C053F4"/>
    <w:rsid w:val="00C05D37"/>
    <w:rsid w:val="00C11233"/>
    <w:rsid w:val="00C14E57"/>
    <w:rsid w:val="00C15A9B"/>
    <w:rsid w:val="00C226D0"/>
    <w:rsid w:val="00C22730"/>
    <w:rsid w:val="00C22A19"/>
    <w:rsid w:val="00C32F14"/>
    <w:rsid w:val="00C37015"/>
    <w:rsid w:val="00C37C6B"/>
    <w:rsid w:val="00C40060"/>
    <w:rsid w:val="00C4209E"/>
    <w:rsid w:val="00C42F71"/>
    <w:rsid w:val="00C436DD"/>
    <w:rsid w:val="00C44037"/>
    <w:rsid w:val="00C4500A"/>
    <w:rsid w:val="00C50CC4"/>
    <w:rsid w:val="00C51281"/>
    <w:rsid w:val="00C60201"/>
    <w:rsid w:val="00C623F8"/>
    <w:rsid w:val="00C659D9"/>
    <w:rsid w:val="00C67917"/>
    <w:rsid w:val="00C7106C"/>
    <w:rsid w:val="00C72F1C"/>
    <w:rsid w:val="00C748A3"/>
    <w:rsid w:val="00C74BA2"/>
    <w:rsid w:val="00C76E06"/>
    <w:rsid w:val="00C82AD7"/>
    <w:rsid w:val="00C875CA"/>
    <w:rsid w:val="00C952DE"/>
    <w:rsid w:val="00C961FA"/>
    <w:rsid w:val="00C97443"/>
    <w:rsid w:val="00CA2194"/>
    <w:rsid w:val="00CA339A"/>
    <w:rsid w:val="00CA4CBA"/>
    <w:rsid w:val="00CA7DB2"/>
    <w:rsid w:val="00CB203D"/>
    <w:rsid w:val="00CB27CC"/>
    <w:rsid w:val="00CB6C40"/>
    <w:rsid w:val="00CC4485"/>
    <w:rsid w:val="00CC774B"/>
    <w:rsid w:val="00CD1E9F"/>
    <w:rsid w:val="00CD4049"/>
    <w:rsid w:val="00CD6D2F"/>
    <w:rsid w:val="00CE4255"/>
    <w:rsid w:val="00CF1D12"/>
    <w:rsid w:val="00CF6129"/>
    <w:rsid w:val="00D014D7"/>
    <w:rsid w:val="00D02568"/>
    <w:rsid w:val="00D02671"/>
    <w:rsid w:val="00D04CEF"/>
    <w:rsid w:val="00D06B5F"/>
    <w:rsid w:val="00D10AE3"/>
    <w:rsid w:val="00D13B8D"/>
    <w:rsid w:val="00D23626"/>
    <w:rsid w:val="00D23A6E"/>
    <w:rsid w:val="00D34918"/>
    <w:rsid w:val="00D34B80"/>
    <w:rsid w:val="00D37895"/>
    <w:rsid w:val="00D45725"/>
    <w:rsid w:val="00D52C96"/>
    <w:rsid w:val="00D53D18"/>
    <w:rsid w:val="00D555DD"/>
    <w:rsid w:val="00D557B0"/>
    <w:rsid w:val="00D66A81"/>
    <w:rsid w:val="00D67F55"/>
    <w:rsid w:val="00D76250"/>
    <w:rsid w:val="00D777B3"/>
    <w:rsid w:val="00D80DAA"/>
    <w:rsid w:val="00D8396B"/>
    <w:rsid w:val="00D878F3"/>
    <w:rsid w:val="00D91361"/>
    <w:rsid w:val="00D91391"/>
    <w:rsid w:val="00D93140"/>
    <w:rsid w:val="00D931F7"/>
    <w:rsid w:val="00D95026"/>
    <w:rsid w:val="00DA1EA1"/>
    <w:rsid w:val="00DA4575"/>
    <w:rsid w:val="00DA5067"/>
    <w:rsid w:val="00DA578D"/>
    <w:rsid w:val="00DA71BF"/>
    <w:rsid w:val="00DB17AB"/>
    <w:rsid w:val="00DB1CEE"/>
    <w:rsid w:val="00DB2C3A"/>
    <w:rsid w:val="00DB524D"/>
    <w:rsid w:val="00DB5723"/>
    <w:rsid w:val="00DC29B5"/>
    <w:rsid w:val="00DC4872"/>
    <w:rsid w:val="00DC4C8F"/>
    <w:rsid w:val="00DE04C4"/>
    <w:rsid w:val="00DE3FD8"/>
    <w:rsid w:val="00DE50DA"/>
    <w:rsid w:val="00DF385E"/>
    <w:rsid w:val="00DF3C76"/>
    <w:rsid w:val="00DF49C5"/>
    <w:rsid w:val="00DF4C24"/>
    <w:rsid w:val="00DF529E"/>
    <w:rsid w:val="00DF6999"/>
    <w:rsid w:val="00DF7B51"/>
    <w:rsid w:val="00E0097E"/>
    <w:rsid w:val="00E052AE"/>
    <w:rsid w:val="00E06BEE"/>
    <w:rsid w:val="00E0767C"/>
    <w:rsid w:val="00E10DA9"/>
    <w:rsid w:val="00E20F10"/>
    <w:rsid w:val="00E2506D"/>
    <w:rsid w:val="00E25893"/>
    <w:rsid w:val="00E3189D"/>
    <w:rsid w:val="00E37514"/>
    <w:rsid w:val="00E44AC1"/>
    <w:rsid w:val="00E55437"/>
    <w:rsid w:val="00E5568B"/>
    <w:rsid w:val="00E66E6D"/>
    <w:rsid w:val="00E71120"/>
    <w:rsid w:val="00E74620"/>
    <w:rsid w:val="00E75C6E"/>
    <w:rsid w:val="00E80A4D"/>
    <w:rsid w:val="00E80E2D"/>
    <w:rsid w:val="00E83F14"/>
    <w:rsid w:val="00E84B27"/>
    <w:rsid w:val="00E852F3"/>
    <w:rsid w:val="00E862E3"/>
    <w:rsid w:val="00E9230F"/>
    <w:rsid w:val="00E94ECD"/>
    <w:rsid w:val="00E96B89"/>
    <w:rsid w:val="00E96F6A"/>
    <w:rsid w:val="00EA29F0"/>
    <w:rsid w:val="00EA566A"/>
    <w:rsid w:val="00EA5DF4"/>
    <w:rsid w:val="00EA7043"/>
    <w:rsid w:val="00EB05E1"/>
    <w:rsid w:val="00EB23D6"/>
    <w:rsid w:val="00EB394C"/>
    <w:rsid w:val="00EC3051"/>
    <w:rsid w:val="00EC460E"/>
    <w:rsid w:val="00EC655C"/>
    <w:rsid w:val="00ED16FB"/>
    <w:rsid w:val="00ED2680"/>
    <w:rsid w:val="00ED523F"/>
    <w:rsid w:val="00EE1BEE"/>
    <w:rsid w:val="00EE3CCC"/>
    <w:rsid w:val="00EE7444"/>
    <w:rsid w:val="00EF1598"/>
    <w:rsid w:val="00EF3D4B"/>
    <w:rsid w:val="00EF5D64"/>
    <w:rsid w:val="00F05142"/>
    <w:rsid w:val="00F0661A"/>
    <w:rsid w:val="00F255E2"/>
    <w:rsid w:val="00F31DF0"/>
    <w:rsid w:val="00F3474D"/>
    <w:rsid w:val="00F35E56"/>
    <w:rsid w:val="00F40B56"/>
    <w:rsid w:val="00F45104"/>
    <w:rsid w:val="00F458BA"/>
    <w:rsid w:val="00F45C52"/>
    <w:rsid w:val="00F46ABD"/>
    <w:rsid w:val="00F501B0"/>
    <w:rsid w:val="00F52D1A"/>
    <w:rsid w:val="00F54232"/>
    <w:rsid w:val="00F5435D"/>
    <w:rsid w:val="00F544B3"/>
    <w:rsid w:val="00F55B39"/>
    <w:rsid w:val="00F67650"/>
    <w:rsid w:val="00F71F25"/>
    <w:rsid w:val="00F7497A"/>
    <w:rsid w:val="00F74C41"/>
    <w:rsid w:val="00F74E82"/>
    <w:rsid w:val="00F76181"/>
    <w:rsid w:val="00F806E0"/>
    <w:rsid w:val="00F81275"/>
    <w:rsid w:val="00F83AC0"/>
    <w:rsid w:val="00F84592"/>
    <w:rsid w:val="00F856AB"/>
    <w:rsid w:val="00F95449"/>
    <w:rsid w:val="00FA1507"/>
    <w:rsid w:val="00FA33FB"/>
    <w:rsid w:val="00FB26D7"/>
    <w:rsid w:val="00FB4475"/>
    <w:rsid w:val="00FB4FF4"/>
    <w:rsid w:val="00FB5884"/>
    <w:rsid w:val="00FB6CBA"/>
    <w:rsid w:val="00FC073A"/>
    <w:rsid w:val="00FC39A9"/>
    <w:rsid w:val="00FC531C"/>
    <w:rsid w:val="00FC58C1"/>
    <w:rsid w:val="00FD1EDE"/>
    <w:rsid w:val="00FD3901"/>
    <w:rsid w:val="00FD6DA0"/>
    <w:rsid w:val="00FD7058"/>
    <w:rsid w:val="00FE2609"/>
    <w:rsid w:val="00FE7FA7"/>
    <w:rsid w:val="00FF2701"/>
    <w:rsid w:val="00FF4EFC"/>
    <w:rsid w:val="00FF7E2C"/>
    <w:rsid w:val="00FF7E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date"/>
  <w:shapeDefaults>
    <o:shapedefaults v:ext="edit" spidmax="43009"/>
    <o:shapelayout v:ext="edit">
      <o:idmap v:ext="edit" data="1"/>
    </o:shapelayout>
  </w:shapeDefaults>
  <w:decimalSymbol w:val="."/>
  <w:listSeparator w:val=","/>
  <w14:docId w14:val="033D10CE"/>
  <w15:docId w15:val="{65C6ECFF-CB64-4CFC-A2EB-059A6E1FA3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3894"/>
    <w:pPr>
      <w:overflowPunct w:val="0"/>
      <w:autoSpaceDE w:val="0"/>
      <w:autoSpaceDN w:val="0"/>
      <w:adjustRightInd w:val="0"/>
      <w:jc w:val="both"/>
      <w:textAlignment w:val="baseline"/>
    </w:pPr>
    <w:rPr>
      <w:rFonts w:ascii="Arial" w:hAnsi="Arial"/>
    </w:rPr>
  </w:style>
  <w:style w:type="paragraph" w:styleId="Heading1">
    <w:name w:val="heading 1"/>
    <w:basedOn w:val="Normal"/>
    <w:next w:val="Normal"/>
    <w:qFormat/>
    <w:rsid w:val="002B2835"/>
    <w:pPr>
      <w:spacing w:before="240"/>
      <w:outlineLvl w:val="0"/>
    </w:pPr>
    <w:rPr>
      <w:rFonts w:ascii="Helv" w:hAnsi="Helv"/>
      <w:b/>
      <w:sz w:val="24"/>
      <w:u w:val="single"/>
    </w:rPr>
  </w:style>
  <w:style w:type="paragraph" w:styleId="Heading2">
    <w:name w:val="heading 2"/>
    <w:basedOn w:val="Normal"/>
    <w:next w:val="Normal"/>
    <w:qFormat/>
    <w:rsid w:val="002B2835"/>
    <w:pPr>
      <w:spacing w:before="120"/>
      <w:outlineLvl w:val="1"/>
    </w:pPr>
    <w:rPr>
      <w:rFonts w:ascii="Helv" w:hAnsi="Helv"/>
      <w:b/>
      <w:sz w:val="24"/>
    </w:rPr>
  </w:style>
  <w:style w:type="paragraph" w:styleId="Heading3">
    <w:name w:val="heading 3"/>
    <w:basedOn w:val="Normal"/>
    <w:next w:val="Normal"/>
    <w:qFormat/>
    <w:rsid w:val="002B2835"/>
    <w:pPr>
      <w:ind w:left="360"/>
      <w:outlineLvl w:val="2"/>
    </w:pPr>
    <w:rPr>
      <w:rFonts w:ascii="Tms Rmn" w:hAnsi="Tms Rm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eflushleft">
    <w:name w:val="title flush left"/>
    <w:basedOn w:val="isonormal"/>
    <w:next w:val="blocktext1"/>
    <w:rsid w:val="002B2835"/>
    <w:pPr>
      <w:keepLines/>
      <w:framePr w:w="1872" w:wrap="auto" w:vAnchor="text" w:hAnchor="page" w:x="1080" w:y="1"/>
    </w:pPr>
    <w:rPr>
      <w:b/>
      <w:caps/>
    </w:rPr>
  </w:style>
  <w:style w:type="paragraph" w:customStyle="1" w:styleId="isonormal">
    <w:name w:val="isonormal"/>
    <w:rsid w:val="002B2835"/>
    <w:pPr>
      <w:overflowPunct w:val="0"/>
      <w:autoSpaceDE w:val="0"/>
      <w:autoSpaceDN w:val="0"/>
      <w:adjustRightInd w:val="0"/>
      <w:spacing w:before="80" w:line="220" w:lineRule="exact"/>
      <w:textAlignment w:val="baseline"/>
    </w:pPr>
    <w:rPr>
      <w:rFonts w:ascii="Arial" w:hAnsi="Arial"/>
    </w:rPr>
  </w:style>
  <w:style w:type="paragraph" w:customStyle="1" w:styleId="blocktext1">
    <w:name w:val="blocktext1"/>
    <w:basedOn w:val="isonormal"/>
    <w:rsid w:val="002B2835"/>
    <w:pPr>
      <w:keepLines/>
      <w:jc w:val="both"/>
    </w:pPr>
  </w:style>
  <w:style w:type="paragraph" w:customStyle="1" w:styleId="blockhd1">
    <w:name w:val="blockhd1"/>
    <w:basedOn w:val="isonormal"/>
    <w:next w:val="blocktext1"/>
    <w:rsid w:val="002B2835"/>
    <w:pPr>
      <w:keepNext/>
      <w:keepLines/>
      <w:suppressAutoHyphens/>
    </w:pPr>
    <w:rPr>
      <w:b/>
    </w:rPr>
  </w:style>
  <w:style w:type="paragraph" w:customStyle="1" w:styleId="blockhd2">
    <w:name w:val="blockhd2"/>
    <w:basedOn w:val="isonormal"/>
    <w:next w:val="blocktext2"/>
    <w:rsid w:val="002B2835"/>
    <w:pPr>
      <w:keepNext/>
      <w:keepLines/>
      <w:suppressAutoHyphens/>
      <w:ind w:left="302"/>
    </w:pPr>
    <w:rPr>
      <w:b/>
    </w:rPr>
  </w:style>
  <w:style w:type="paragraph" w:customStyle="1" w:styleId="blocktext2">
    <w:name w:val="blocktext2"/>
    <w:basedOn w:val="isonormal"/>
    <w:rsid w:val="002B2835"/>
    <w:pPr>
      <w:keepLines/>
      <w:ind w:left="302"/>
      <w:jc w:val="both"/>
    </w:pPr>
  </w:style>
  <w:style w:type="paragraph" w:customStyle="1" w:styleId="blockhd3">
    <w:name w:val="blockhd3"/>
    <w:basedOn w:val="isonormal"/>
    <w:next w:val="blocktext3"/>
    <w:rsid w:val="002B2835"/>
    <w:pPr>
      <w:keepNext/>
      <w:keepLines/>
      <w:suppressAutoHyphens/>
      <w:ind w:left="605"/>
    </w:pPr>
    <w:rPr>
      <w:b/>
    </w:rPr>
  </w:style>
  <w:style w:type="paragraph" w:customStyle="1" w:styleId="blocktext3">
    <w:name w:val="blocktext3"/>
    <w:basedOn w:val="isonormal"/>
    <w:rsid w:val="002B2835"/>
    <w:pPr>
      <w:keepLines/>
      <w:ind w:left="600"/>
      <w:jc w:val="both"/>
    </w:pPr>
  </w:style>
  <w:style w:type="paragraph" w:customStyle="1" w:styleId="blockhd4">
    <w:name w:val="blockhd4"/>
    <w:basedOn w:val="isonormal"/>
    <w:next w:val="blocktext4"/>
    <w:rsid w:val="002B2835"/>
    <w:pPr>
      <w:keepNext/>
      <w:keepLines/>
      <w:suppressAutoHyphens/>
      <w:ind w:left="907"/>
    </w:pPr>
    <w:rPr>
      <w:b/>
    </w:rPr>
  </w:style>
  <w:style w:type="paragraph" w:customStyle="1" w:styleId="blocktext4">
    <w:name w:val="blocktext4"/>
    <w:basedOn w:val="isonormal"/>
    <w:rsid w:val="002B2835"/>
    <w:pPr>
      <w:keepLines/>
      <w:ind w:left="907"/>
      <w:jc w:val="both"/>
    </w:pPr>
  </w:style>
  <w:style w:type="paragraph" w:customStyle="1" w:styleId="blockhd5">
    <w:name w:val="blockhd5"/>
    <w:basedOn w:val="isonormal"/>
    <w:next w:val="blocktext5"/>
    <w:rsid w:val="002B2835"/>
    <w:pPr>
      <w:keepNext/>
      <w:keepLines/>
      <w:suppressAutoHyphens/>
      <w:ind w:left="1195"/>
    </w:pPr>
    <w:rPr>
      <w:b/>
    </w:rPr>
  </w:style>
  <w:style w:type="paragraph" w:customStyle="1" w:styleId="blocktext5">
    <w:name w:val="blocktext5"/>
    <w:basedOn w:val="isonormal"/>
    <w:rsid w:val="002B2835"/>
    <w:pPr>
      <w:keepLines/>
      <w:ind w:left="1195"/>
      <w:jc w:val="both"/>
    </w:pPr>
  </w:style>
  <w:style w:type="paragraph" w:customStyle="1" w:styleId="blockhd6">
    <w:name w:val="blockhd6"/>
    <w:basedOn w:val="isonormal"/>
    <w:next w:val="blocktext6"/>
    <w:rsid w:val="002B2835"/>
    <w:pPr>
      <w:keepNext/>
      <w:keepLines/>
      <w:suppressAutoHyphens/>
      <w:ind w:left="1498"/>
    </w:pPr>
    <w:rPr>
      <w:b/>
    </w:rPr>
  </w:style>
  <w:style w:type="paragraph" w:customStyle="1" w:styleId="blocktext6">
    <w:name w:val="blocktext6"/>
    <w:basedOn w:val="isonormal"/>
    <w:rsid w:val="002B2835"/>
    <w:pPr>
      <w:keepLines/>
      <w:ind w:left="1498"/>
      <w:jc w:val="both"/>
    </w:pPr>
  </w:style>
  <w:style w:type="paragraph" w:customStyle="1" w:styleId="blockhd7">
    <w:name w:val="blockhd7"/>
    <w:basedOn w:val="isonormal"/>
    <w:next w:val="blocktext7"/>
    <w:rsid w:val="002B2835"/>
    <w:pPr>
      <w:keepNext/>
      <w:keepLines/>
      <w:suppressAutoHyphens/>
      <w:ind w:left="1800"/>
    </w:pPr>
    <w:rPr>
      <w:b/>
    </w:rPr>
  </w:style>
  <w:style w:type="paragraph" w:customStyle="1" w:styleId="blocktext7">
    <w:name w:val="blocktext7"/>
    <w:basedOn w:val="isonormal"/>
    <w:rsid w:val="002B2835"/>
    <w:pPr>
      <w:keepLines/>
      <w:ind w:left="1800"/>
      <w:jc w:val="both"/>
    </w:pPr>
  </w:style>
  <w:style w:type="paragraph" w:customStyle="1" w:styleId="blockhd8">
    <w:name w:val="blockhd8"/>
    <w:basedOn w:val="isonormal"/>
    <w:next w:val="blocktext8"/>
    <w:rsid w:val="002B2835"/>
    <w:pPr>
      <w:keepNext/>
      <w:keepLines/>
      <w:suppressAutoHyphens/>
      <w:ind w:left="2102"/>
    </w:pPr>
    <w:rPr>
      <w:b/>
    </w:rPr>
  </w:style>
  <w:style w:type="paragraph" w:customStyle="1" w:styleId="blocktext8">
    <w:name w:val="blocktext8"/>
    <w:basedOn w:val="isonormal"/>
    <w:rsid w:val="002B2835"/>
    <w:pPr>
      <w:keepLines/>
      <w:ind w:left="2102"/>
      <w:jc w:val="both"/>
    </w:pPr>
  </w:style>
  <w:style w:type="paragraph" w:customStyle="1" w:styleId="blockhd9">
    <w:name w:val="blockhd9"/>
    <w:basedOn w:val="isonormal"/>
    <w:next w:val="blocktext9"/>
    <w:rsid w:val="002B2835"/>
    <w:pPr>
      <w:keepNext/>
      <w:keepLines/>
      <w:suppressAutoHyphens/>
      <w:ind w:left="2405"/>
    </w:pPr>
    <w:rPr>
      <w:b/>
    </w:rPr>
  </w:style>
  <w:style w:type="paragraph" w:customStyle="1" w:styleId="blocktext9">
    <w:name w:val="blocktext9"/>
    <w:basedOn w:val="isonormal"/>
    <w:rsid w:val="002B2835"/>
    <w:pPr>
      <w:keepLines/>
      <w:ind w:left="2405"/>
      <w:jc w:val="both"/>
    </w:pPr>
  </w:style>
  <w:style w:type="paragraph" w:customStyle="1" w:styleId="colline">
    <w:name w:val="colline"/>
    <w:basedOn w:val="isonormal"/>
    <w:next w:val="blocktext1"/>
    <w:rsid w:val="002B2835"/>
    <w:pPr>
      <w:pBdr>
        <w:bottom w:val="single" w:sz="6" w:space="0" w:color="auto"/>
      </w:pBdr>
      <w:spacing w:before="0" w:line="80" w:lineRule="exact"/>
    </w:pPr>
  </w:style>
  <w:style w:type="paragraph" w:customStyle="1" w:styleId="sectiontitlecenter">
    <w:name w:val="section title center"/>
    <w:basedOn w:val="isonormal"/>
    <w:rsid w:val="002B2835"/>
    <w:pPr>
      <w:keepNext/>
      <w:keepLines/>
      <w:pBdr>
        <w:top w:val="single" w:sz="6" w:space="3" w:color="auto"/>
      </w:pBdr>
      <w:jc w:val="center"/>
    </w:pPr>
    <w:rPr>
      <w:b/>
      <w:caps/>
      <w:sz w:val="24"/>
    </w:rPr>
  </w:style>
  <w:style w:type="character" w:styleId="CommentReference">
    <w:name w:val="annotation reference"/>
    <w:basedOn w:val="DefaultParagraphFont"/>
    <w:uiPriority w:val="99"/>
    <w:semiHidden/>
    <w:rsid w:val="002B2835"/>
    <w:rPr>
      <w:sz w:val="16"/>
    </w:rPr>
  </w:style>
  <w:style w:type="paragraph" w:customStyle="1" w:styleId="sectiontitleflushleft">
    <w:name w:val="section title flush left"/>
    <w:basedOn w:val="isonormal"/>
    <w:rsid w:val="002B2835"/>
    <w:pPr>
      <w:keepNext/>
      <w:keepLines/>
      <w:pBdr>
        <w:top w:val="single" w:sz="6" w:space="3" w:color="auto"/>
      </w:pBdr>
    </w:pPr>
    <w:rPr>
      <w:b/>
      <w:caps/>
      <w:sz w:val="24"/>
    </w:rPr>
  </w:style>
  <w:style w:type="paragraph" w:customStyle="1" w:styleId="outlinehd1">
    <w:name w:val="outlinehd1"/>
    <w:basedOn w:val="isonormal"/>
    <w:next w:val="blocktext2"/>
    <w:rsid w:val="002B2835"/>
    <w:pPr>
      <w:keepNext/>
      <w:keepLines/>
      <w:tabs>
        <w:tab w:val="right" w:pos="180"/>
        <w:tab w:val="left" w:pos="300"/>
      </w:tabs>
      <w:suppressAutoHyphens/>
      <w:ind w:left="302" w:hanging="302"/>
    </w:pPr>
    <w:rPr>
      <w:b/>
    </w:rPr>
  </w:style>
  <w:style w:type="paragraph" w:customStyle="1" w:styleId="outlinehd2">
    <w:name w:val="outlinehd2"/>
    <w:basedOn w:val="isonormal"/>
    <w:next w:val="blocktext3"/>
    <w:rsid w:val="002B2835"/>
    <w:pPr>
      <w:keepNext/>
      <w:keepLines/>
      <w:tabs>
        <w:tab w:val="right" w:pos="480"/>
        <w:tab w:val="left" w:pos="600"/>
      </w:tabs>
      <w:suppressAutoHyphens/>
      <w:ind w:left="605" w:hanging="605"/>
    </w:pPr>
    <w:rPr>
      <w:b/>
    </w:rPr>
  </w:style>
  <w:style w:type="paragraph" w:customStyle="1" w:styleId="outlinehd3">
    <w:name w:val="outlinehd3"/>
    <w:basedOn w:val="isonormal"/>
    <w:next w:val="blocktext4"/>
    <w:rsid w:val="002B2835"/>
    <w:pPr>
      <w:keepNext/>
      <w:keepLines/>
      <w:tabs>
        <w:tab w:val="right" w:pos="780"/>
        <w:tab w:val="left" w:pos="900"/>
      </w:tabs>
      <w:suppressAutoHyphens/>
      <w:ind w:left="907" w:hanging="907"/>
    </w:pPr>
    <w:rPr>
      <w:b/>
    </w:rPr>
  </w:style>
  <w:style w:type="paragraph" w:customStyle="1" w:styleId="outlinehd4">
    <w:name w:val="outlinehd4"/>
    <w:basedOn w:val="isonormal"/>
    <w:next w:val="blocktext5"/>
    <w:rsid w:val="002B2835"/>
    <w:pPr>
      <w:keepNext/>
      <w:keepLines/>
      <w:tabs>
        <w:tab w:val="right" w:pos="1080"/>
        <w:tab w:val="left" w:pos="1200"/>
      </w:tabs>
      <w:suppressAutoHyphens/>
      <w:ind w:left="1195" w:hanging="1195"/>
    </w:pPr>
    <w:rPr>
      <w:b/>
    </w:rPr>
  </w:style>
  <w:style w:type="paragraph" w:customStyle="1" w:styleId="outlinehd5">
    <w:name w:val="outlinehd5"/>
    <w:basedOn w:val="isonormal"/>
    <w:next w:val="blocktext6"/>
    <w:rsid w:val="002B2835"/>
    <w:pPr>
      <w:keepNext/>
      <w:keepLines/>
      <w:tabs>
        <w:tab w:val="right" w:pos="1380"/>
        <w:tab w:val="left" w:pos="1500"/>
      </w:tabs>
      <w:suppressAutoHyphens/>
      <w:ind w:left="1498" w:hanging="1498"/>
    </w:pPr>
    <w:rPr>
      <w:b/>
    </w:rPr>
  </w:style>
  <w:style w:type="paragraph" w:customStyle="1" w:styleId="outlinehd6">
    <w:name w:val="outlinehd6"/>
    <w:basedOn w:val="isonormal"/>
    <w:next w:val="blocktext7"/>
    <w:rsid w:val="002B2835"/>
    <w:pPr>
      <w:keepNext/>
      <w:keepLines/>
      <w:tabs>
        <w:tab w:val="right" w:pos="1680"/>
        <w:tab w:val="left" w:pos="1800"/>
      </w:tabs>
      <w:suppressAutoHyphens/>
      <w:ind w:left="1800" w:hanging="1800"/>
    </w:pPr>
    <w:rPr>
      <w:b/>
    </w:rPr>
  </w:style>
  <w:style w:type="paragraph" w:customStyle="1" w:styleId="outlinehd7">
    <w:name w:val="outlinehd7"/>
    <w:basedOn w:val="isonormal"/>
    <w:next w:val="blocktext8"/>
    <w:rsid w:val="002B2835"/>
    <w:pPr>
      <w:keepNext/>
      <w:keepLines/>
      <w:tabs>
        <w:tab w:val="right" w:pos="1980"/>
        <w:tab w:val="left" w:pos="2100"/>
      </w:tabs>
      <w:suppressAutoHyphens/>
      <w:ind w:left="2100" w:hanging="2100"/>
    </w:pPr>
    <w:rPr>
      <w:b/>
    </w:rPr>
  </w:style>
  <w:style w:type="paragraph" w:customStyle="1" w:styleId="outlinehd8">
    <w:name w:val="outlinehd8"/>
    <w:basedOn w:val="isonormal"/>
    <w:next w:val="blocktext9"/>
    <w:rsid w:val="002B2835"/>
    <w:pPr>
      <w:keepNext/>
      <w:keepLines/>
      <w:tabs>
        <w:tab w:val="right" w:pos="2280"/>
        <w:tab w:val="left" w:pos="2400"/>
      </w:tabs>
      <w:suppressAutoHyphens/>
      <w:ind w:left="2400" w:hanging="2400"/>
    </w:pPr>
    <w:rPr>
      <w:b/>
    </w:rPr>
  </w:style>
  <w:style w:type="paragraph" w:customStyle="1" w:styleId="outlinehd9">
    <w:name w:val="outlinehd9"/>
    <w:basedOn w:val="isonormal"/>
    <w:next w:val="blocktext9"/>
    <w:rsid w:val="002B2835"/>
    <w:pPr>
      <w:keepNext/>
      <w:keepLines/>
      <w:tabs>
        <w:tab w:val="right" w:pos="2580"/>
        <w:tab w:val="left" w:pos="2700"/>
      </w:tabs>
      <w:suppressAutoHyphens/>
      <w:ind w:left="2707" w:hanging="2707"/>
    </w:pPr>
    <w:rPr>
      <w:b/>
    </w:rPr>
  </w:style>
  <w:style w:type="paragraph" w:customStyle="1" w:styleId="outlinetxt1">
    <w:name w:val="outlinetxt1"/>
    <w:basedOn w:val="isonormal"/>
    <w:rsid w:val="002B2835"/>
    <w:pPr>
      <w:keepLines/>
      <w:tabs>
        <w:tab w:val="right" w:pos="180"/>
        <w:tab w:val="left" w:pos="300"/>
      </w:tabs>
      <w:ind w:left="300" w:hanging="300"/>
      <w:jc w:val="both"/>
    </w:pPr>
    <w:rPr>
      <w:b/>
    </w:rPr>
  </w:style>
  <w:style w:type="paragraph" w:customStyle="1" w:styleId="outlinetxt2">
    <w:name w:val="outlinetxt2"/>
    <w:basedOn w:val="isonormal"/>
    <w:rsid w:val="002B2835"/>
    <w:pPr>
      <w:keepLines/>
      <w:tabs>
        <w:tab w:val="right" w:pos="480"/>
        <w:tab w:val="left" w:pos="600"/>
      </w:tabs>
      <w:ind w:left="600" w:hanging="600"/>
      <w:jc w:val="both"/>
    </w:pPr>
    <w:rPr>
      <w:b/>
    </w:rPr>
  </w:style>
  <w:style w:type="paragraph" w:customStyle="1" w:styleId="outlinetxt3">
    <w:name w:val="outlinetxt3"/>
    <w:basedOn w:val="isonormal"/>
    <w:rsid w:val="002B2835"/>
    <w:pPr>
      <w:keepLines/>
      <w:tabs>
        <w:tab w:val="right" w:pos="780"/>
        <w:tab w:val="left" w:pos="900"/>
      </w:tabs>
      <w:ind w:left="900" w:hanging="900"/>
      <w:jc w:val="both"/>
    </w:pPr>
    <w:rPr>
      <w:b/>
    </w:rPr>
  </w:style>
  <w:style w:type="paragraph" w:customStyle="1" w:styleId="outlinetxt4">
    <w:name w:val="outlinetxt4"/>
    <w:basedOn w:val="isonormal"/>
    <w:rsid w:val="002B2835"/>
    <w:pPr>
      <w:keepLines/>
      <w:tabs>
        <w:tab w:val="right" w:pos="1080"/>
        <w:tab w:val="left" w:pos="1200"/>
      </w:tabs>
      <w:ind w:left="1200" w:hanging="1200"/>
      <w:jc w:val="both"/>
    </w:pPr>
    <w:rPr>
      <w:b/>
    </w:rPr>
  </w:style>
  <w:style w:type="paragraph" w:customStyle="1" w:styleId="outlinetxt5">
    <w:name w:val="outlinetxt5"/>
    <w:basedOn w:val="isonormal"/>
    <w:rsid w:val="002B2835"/>
    <w:pPr>
      <w:keepLines/>
      <w:tabs>
        <w:tab w:val="right" w:pos="1380"/>
        <w:tab w:val="left" w:pos="1500"/>
      </w:tabs>
      <w:ind w:left="1500" w:hanging="1500"/>
      <w:jc w:val="both"/>
    </w:pPr>
    <w:rPr>
      <w:b/>
    </w:rPr>
  </w:style>
  <w:style w:type="paragraph" w:customStyle="1" w:styleId="outlinetxt6">
    <w:name w:val="outlinetxt6"/>
    <w:basedOn w:val="isonormal"/>
    <w:rsid w:val="002B2835"/>
    <w:pPr>
      <w:keepLines/>
      <w:tabs>
        <w:tab w:val="right" w:pos="1680"/>
        <w:tab w:val="left" w:pos="1800"/>
      </w:tabs>
      <w:ind w:left="1800" w:hanging="1800"/>
      <w:jc w:val="both"/>
    </w:pPr>
    <w:rPr>
      <w:b/>
    </w:rPr>
  </w:style>
  <w:style w:type="paragraph" w:customStyle="1" w:styleId="outlinetxt7">
    <w:name w:val="outlinetxt7"/>
    <w:basedOn w:val="isonormal"/>
    <w:rsid w:val="002B2835"/>
    <w:pPr>
      <w:keepLines/>
      <w:tabs>
        <w:tab w:val="right" w:pos="1980"/>
        <w:tab w:val="left" w:pos="2100"/>
      </w:tabs>
      <w:ind w:left="2100" w:hanging="2100"/>
      <w:jc w:val="both"/>
    </w:pPr>
    <w:rPr>
      <w:b/>
    </w:rPr>
  </w:style>
  <w:style w:type="paragraph" w:customStyle="1" w:styleId="outlinetxt8">
    <w:name w:val="outlinetxt8"/>
    <w:basedOn w:val="isonormal"/>
    <w:rsid w:val="002B2835"/>
    <w:pPr>
      <w:keepLines/>
      <w:tabs>
        <w:tab w:val="right" w:pos="2280"/>
        <w:tab w:val="left" w:pos="2400"/>
      </w:tabs>
      <w:ind w:left="2400" w:hanging="2400"/>
      <w:jc w:val="both"/>
    </w:pPr>
    <w:rPr>
      <w:b/>
    </w:rPr>
  </w:style>
  <w:style w:type="paragraph" w:customStyle="1" w:styleId="outlinetxt9">
    <w:name w:val="outlinetxt9"/>
    <w:basedOn w:val="isonormal"/>
    <w:rsid w:val="002B2835"/>
    <w:pPr>
      <w:keepLines/>
      <w:tabs>
        <w:tab w:val="right" w:pos="2580"/>
        <w:tab w:val="left" w:pos="2700"/>
      </w:tabs>
      <w:ind w:left="2700" w:hanging="2700"/>
      <w:jc w:val="both"/>
    </w:pPr>
    <w:rPr>
      <w:b/>
    </w:rPr>
  </w:style>
  <w:style w:type="paragraph" w:customStyle="1" w:styleId="columnheading">
    <w:name w:val="column heading"/>
    <w:basedOn w:val="isonormal"/>
    <w:rsid w:val="002B2835"/>
    <w:pPr>
      <w:keepNext/>
      <w:keepLines/>
      <w:spacing w:before="0"/>
      <w:jc w:val="center"/>
    </w:pPr>
    <w:rPr>
      <w:b/>
    </w:rPr>
  </w:style>
  <w:style w:type="paragraph" w:customStyle="1" w:styleId="isof1">
    <w:name w:val="isof1"/>
    <w:basedOn w:val="isonormal"/>
    <w:rsid w:val="002B2835"/>
    <w:pPr>
      <w:spacing w:before="0"/>
      <w:jc w:val="both"/>
    </w:pPr>
  </w:style>
  <w:style w:type="paragraph" w:customStyle="1" w:styleId="isof2">
    <w:name w:val="isof2"/>
    <w:basedOn w:val="isonormal"/>
    <w:rsid w:val="002B2835"/>
    <w:pPr>
      <w:spacing w:before="0"/>
      <w:jc w:val="both"/>
    </w:pPr>
    <w:rPr>
      <w:b/>
    </w:rPr>
  </w:style>
  <w:style w:type="paragraph" w:customStyle="1" w:styleId="isof3">
    <w:name w:val="isof3"/>
    <w:basedOn w:val="isonormal"/>
    <w:rsid w:val="002B2835"/>
    <w:pPr>
      <w:spacing w:before="0" w:line="240" w:lineRule="auto"/>
      <w:jc w:val="center"/>
    </w:pPr>
    <w:rPr>
      <w:b/>
      <w:caps/>
      <w:sz w:val="24"/>
    </w:rPr>
  </w:style>
  <w:style w:type="paragraph" w:customStyle="1" w:styleId="isof4">
    <w:name w:val="isof4"/>
    <w:basedOn w:val="isonormal"/>
    <w:rsid w:val="002B2835"/>
    <w:pPr>
      <w:spacing w:before="0" w:line="250" w:lineRule="exact"/>
    </w:pPr>
    <w:rPr>
      <w:b/>
      <w:sz w:val="24"/>
    </w:rPr>
  </w:style>
  <w:style w:type="paragraph" w:customStyle="1" w:styleId="title12">
    <w:name w:val="title12"/>
    <w:basedOn w:val="isonormal"/>
    <w:next w:val="isonormal"/>
    <w:rsid w:val="002B2835"/>
    <w:pPr>
      <w:keepNext/>
      <w:keepLines/>
      <w:spacing w:before="0" w:line="240" w:lineRule="auto"/>
      <w:jc w:val="center"/>
    </w:pPr>
    <w:rPr>
      <w:b/>
      <w:caps/>
      <w:sz w:val="24"/>
    </w:rPr>
  </w:style>
  <w:style w:type="paragraph" w:customStyle="1" w:styleId="title18">
    <w:name w:val="title18"/>
    <w:basedOn w:val="isonormal"/>
    <w:next w:val="isonormal"/>
    <w:rsid w:val="002B2835"/>
    <w:pPr>
      <w:spacing w:before="0" w:line="360" w:lineRule="exact"/>
      <w:jc w:val="center"/>
    </w:pPr>
    <w:rPr>
      <w:b/>
      <w:caps/>
      <w:sz w:val="36"/>
    </w:rPr>
  </w:style>
  <w:style w:type="paragraph" w:styleId="List3">
    <w:name w:val="List 3"/>
    <w:basedOn w:val="Normal"/>
    <w:rsid w:val="002B2835"/>
    <w:pPr>
      <w:ind w:left="1080" w:hanging="360"/>
      <w:jc w:val="center"/>
    </w:pPr>
    <w:rPr>
      <w:b/>
      <w:caps/>
      <w:sz w:val="24"/>
    </w:rPr>
  </w:style>
  <w:style w:type="paragraph" w:styleId="CommentText">
    <w:name w:val="annotation text"/>
    <w:basedOn w:val="Normal"/>
    <w:link w:val="CommentTextChar"/>
    <w:uiPriority w:val="99"/>
    <w:semiHidden/>
    <w:rsid w:val="002B2835"/>
    <w:pPr>
      <w:spacing w:line="220" w:lineRule="exact"/>
    </w:pPr>
    <w:rPr>
      <w:rFonts w:ascii="Helv" w:hAnsi="Helv"/>
    </w:rPr>
  </w:style>
  <w:style w:type="paragraph" w:customStyle="1" w:styleId="center">
    <w:name w:val="center"/>
    <w:basedOn w:val="isonormal"/>
    <w:rsid w:val="002B2835"/>
    <w:pPr>
      <w:jc w:val="center"/>
    </w:pPr>
  </w:style>
  <w:style w:type="paragraph" w:customStyle="1" w:styleId="tabletext">
    <w:name w:val="tabletext"/>
    <w:basedOn w:val="isonormal"/>
    <w:rsid w:val="002B2835"/>
    <w:pPr>
      <w:spacing w:before="60"/>
    </w:pPr>
  </w:style>
  <w:style w:type="paragraph" w:styleId="Index1">
    <w:name w:val="index 1"/>
    <w:basedOn w:val="Normal"/>
    <w:next w:val="Normal"/>
    <w:semiHidden/>
    <w:rsid w:val="002B2835"/>
    <w:pPr>
      <w:tabs>
        <w:tab w:val="right" w:leader="dot" w:pos="10080"/>
      </w:tabs>
      <w:ind w:left="200" w:hanging="200"/>
    </w:pPr>
  </w:style>
  <w:style w:type="paragraph" w:styleId="TableofAuthorities">
    <w:name w:val="table of authorities"/>
    <w:basedOn w:val="Normal"/>
    <w:next w:val="Normal"/>
    <w:semiHidden/>
    <w:rsid w:val="002B2835"/>
    <w:pPr>
      <w:tabs>
        <w:tab w:val="right" w:leader="dot" w:pos="10080"/>
      </w:tabs>
      <w:ind w:left="200" w:hanging="200"/>
    </w:pPr>
  </w:style>
  <w:style w:type="paragraph" w:styleId="ListNumber">
    <w:name w:val="List Number"/>
    <w:basedOn w:val="Normal"/>
    <w:rsid w:val="002B2835"/>
    <w:pPr>
      <w:ind w:left="360" w:hanging="360"/>
    </w:pPr>
  </w:style>
  <w:style w:type="paragraph" w:customStyle="1" w:styleId="bullet">
    <w:name w:val="bullet"/>
    <w:rsid w:val="002B2835"/>
    <w:pPr>
      <w:overflowPunct w:val="0"/>
      <w:autoSpaceDE w:val="0"/>
      <w:autoSpaceDN w:val="0"/>
      <w:adjustRightInd w:val="0"/>
      <w:jc w:val="both"/>
      <w:textAlignment w:val="baseline"/>
    </w:pPr>
    <w:rPr>
      <w:rFonts w:ascii="Helvetica" w:hAnsi="Helvetica"/>
    </w:rPr>
  </w:style>
  <w:style w:type="paragraph" w:customStyle="1" w:styleId="sidetext">
    <w:name w:val="sidetext"/>
    <w:basedOn w:val="isonormal"/>
    <w:rsid w:val="002B2835"/>
    <w:pPr>
      <w:spacing w:before="0" w:line="240" w:lineRule="auto"/>
      <w:jc w:val="center"/>
    </w:pPr>
    <w:rPr>
      <w:sz w:val="52"/>
    </w:rPr>
  </w:style>
  <w:style w:type="paragraph" w:styleId="Header">
    <w:name w:val="header"/>
    <w:basedOn w:val="Normal"/>
    <w:rsid w:val="002B2835"/>
    <w:pPr>
      <w:tabs>
        <w:tab w:val="center" w:pos="4320"/>
        <w:tab w:val="right" w:pos="8640"/>
      </w:tabs>
    </w:pPr>
  </w:style>
  <w:style w:type="paragraph" w:styleId="Footer">
    <w:name w:val="footer"/>
    <w:basedOn w:val="Normal"/>
    <w:rsid w:val="002B2835"/>
    <w:pPr>
      <w:tabs>
        <w:tab w:val="center" w:pos="4320"/>
        <w:tab w:val="right" w:pos="8640"/>
      </w:tabs>
    </w:pPr>
  </w:style>
  <w:style w:type="paragraph" w:styleId="Date">
    <w:name w:val="Date"/>
    <w:basedOn w:val="Normal"/>
    <w:rsid w:val="002B2835"/>
    <w:pPr>
      <w:jc w:val="right"/>
    </w:pPr>
    <w:rPr>
      <w:sz w:val="22"/>
    </w:rPr>
  </w:style>
  <w:style w:type="paragraph" w:customStyle="1" w:styleId="ISOCircular">
    <w:name w:val="ISOCircular"/>
    <w:basedOn w:val="Normal"/>
    <w:rsid w:val="002B2835"/>
    <w:pPr>
      <w:jc w:val="left"/>
    </w:pPr>
    <w:rPr>
      <w:i/>
      <w:caps/>
      <w:sz w:val="116"/>
    </w:rPr>
  </w:style>
  <w:style w:type="paragraph" w:customStyle="1" w:styleId="LineOfBusiness">
    <w:name w:val="LineOfBusiness"/>
    <w:basedOn w:val="Normal"/>
    <w:rsid w:val="002B2835"/>
    <w:pPr>
      <w:tabs>
        <w:tab w:val="left" w:pos="2160"/>
      </w:tabs>
      <w:jc w:val="left"/>
    </w:pPr>
    <w:rPr>
      <w:sz w:val="22"/>
    </w:rPr>
  </w:style>
  <w:style w:type="paragraph" w:customStyle="1" w:styleId="MailDate">
    <w:name w:val="MailDate"/>
    <w:basedOn w:val="Normal"/>
    <w:rsid w:val="002B2835"/>
    <w:pPr>
      <w:jc w:val="right"/>
    </w:pPr>
    <w:rPr>
      <w:caps/>
      <w:sz w:val="22"/>
    </w:rPr>
  </w:style>
  <w:style w:type="paragraph" w:customStyle="1" w:styleId="tabletxtdecpage">
    <w:name w:val="tabletxt dec page"/>
    <w:basedOn w:val="isonormal"/>
    <w:rsid w:val="002B2835"/>
    <w:pPr>
      <w:spacing w:before="60"/>
    </w:pPr>
    <w:rPr>
      <w:sz w:val="18"/>
    </w:rPr>
  </w:style>
  <w:style w:type="paragraph" w:customStyle="1" w:styleId="tablecenter">
    <w:name w:val="tablecenter"/>
    <w:basedOn w:val="Normal"/>
    <w:rsid w:val="002B2835"/>
    <w:pPr>
      <w:spacing w:before="40" w:line="220" w:lineRule="exact"/>
      <w:jc w:val="center"/>
    </w:pPr>
    <w:rPr>
      <w:rFonts w:ascii="Helv" w:hAnsi="Helv"/>
    </w:rPr>
  </w:style>
  <w:style w:type="paragraph" w:customStyle="1" w:styleId="tableleft">
    <w:name w:val="tableleft"/>
    <w:basedOn w:val="Normal"/>
    <w:rsid w:val="002B2835"/>
    <w:pPr>
      <w:spacing w:before="40" w:line="220" w:lineRule="exact"/>
      <w:jc w:val="left"/>
    </w:pPr>
    <w:rPr>
      <w:rFonts w:ascii="Helv" w:hAnsi="Helv"/>
    </w:rPr>
  </w:style>
  <w:style w:type="paragraph" w:customStyle="1" w:styleId="Space1pt4">
    <w:name w:val="Space1pt4"/>
    <w:basedOn w:val="Normal"/>
    <w:rsid w:val="002B2835"/>
    <w:pPr>
      <w:spacing w:line="120" w:lineRule="exact"/>
    </w:pPr>
    <w:rPr>
      <w:rFonts w:ascii="Helvetica" w:hAnsi="Helvetica"/>
    </w:rPr>
  </w:style>
  <w:style w:type="paragraph" w:customStyle="1" w:styleId="tableright">
    <w:name w:val="tableright"/>
    <w:basedOn w:val="Normal"/>
    <w:rsid w:val="002B2835"/>
    <w:pPr>
      <w:spacing w:before="60" w:line="220" w:lineRule="exact"/>
      <w:jc w:val="right"/>
    </w:pPr>
    <w:rPr>
      <w:rFonts w:ascii="Helv" w:hAnsi="Helv"/>
    </w:rPr>
  </w:style>
  <w:style w:type="paragraph" w:customStyle="1" w:styleId="DRAFT">
    <w:name w:val="DRAFT"/>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head">
    <w:name w:val="head"/>
    <w:basedOn w:val="Normal"/>
    <w:rsid w:val="002B2835"/>
    <w:pPr>
      <w:jc w:val="center"/>
    </w:pPr>
    <w:rPr>
      <w:b/>
    </w:rPr>
  </w:style>
  <w:style w:type="paragraph" w:customStyle="1" w:styleId="heading">
    <w:name w:val="heading"/>
    <w:basedOn w:val="Normal"/>
    <w:rsid w:val="002B2835"/>
    <w:pPr>
      <w:keepNext/>
      <w:keepLines/>
      <w:jc w:val="center"/>
    </w:pPr>
    <w:rPr>
      <w:b/>
      <w:caps/>
      <w:sz w:val="24"/>
    </w:rPr>
  </w:style>
  <w:style w:type="paragraph" w:customStyle="1" w:styleId="linebrk">
    <w:name w:val="linebrk"/>
    <w:basedOn w:val="Normal"/>
    <w:rsid w:val="002B2835"/>
    <w:pPr>
      <w:spacing w:line="220" w:lineRule="exact"/>
      <w:jc w:val="left"/>
    </w:pPr>
    <w:rPr>
      <w:color w:val="FF0000"/>
    </w:rPr>
  </w:style>
  <w:style w:type="paragraph" w:customStyle="1" w:styleId="none">
    <w:name w:val="none"/>
    <w:basedOn w:val="blocktext1"/>
    <w:rsid w:val="002B2835"/>
    <w:pPr>
      <w:spacing w:line="180" w:lineRule="exact"/>
    </w:pPr>
    <w:rPr>
      <w:b/>
    </w:rPr>
  </w:style>
  <w:style w:type="paragraph" w:customStyle="1" w:styleId="tablejust">
    <w:name w:val="tablejust"/>
    <w:basedOn w:val="isof1"/>
    <w:rsid w:val="002B2835"/>
    <w:pPr>
      <w:spacing w:before="60"/>
    </w:pPr>
  </w:style>
  <w:style w:type="paragraph" w:customStyle="1" w:styleId="spc">
    <w:name w:val="spc"/>
    <w:basedOn w:val="Normal"/>
    <w:rsid w:val="002B2835"/>
    <w:pPr>
      <w:spacing w:line="80" w:lineRule="exact"/>
      <w:jc w:val="left"/>
    </w:pPr>
  </w:style>
  <w:style w:type="paragraph" w:customStyle="1" w:styleId="spc1">
    <w:name w:val="spc1"/>
    <w:basedOn w:val="isof1"/>
    <w:rsid w:val="002B2835"/>
    <w:pPr>
      <w:spacing w:line="1440" w:lineRule="exact"/>
      <w:jc w:val="left"/>
    </w:pPr>
  </w:style>
  <w:style w:type="paragraph" w:customStyle="1" w:styleId="spc2">
    <w:name w:val="spc2"/>
    <w:basedOn w:val="isof1"/>
    <w:rsid w:val="002B2835"/>
    <w:pPr>
      <w:spacing w:line="2880" w:lineRule="exact"/>
      <w:jc w:val="left"/>
    </w:pPr>
  </w:style>
  <w:style w:type="paragraph" w:customStyle="1" w:styleId="NEW">
    <w:name w:val="NEW"/>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
    <w:name w:val="PROPO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
    <w:name w:val="REVISED"/>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
    <w:name w:val="WITHDRAWN"/>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amencap">
    <w:name w:val="amencap"/>
    <w:basedOn w:val="isof2"/>
    <w:rsid w:val="002B2835"/>
    <w:pPr>
      <w:keepLines/>
      <w:framePr w:w="1872" w:wrap="auto" w:vAnchor="text" w:hAnchor="page" w:x="1080" w:y="1"/>
      <w:jc w:val="left"/>
    </w:pPr>
    <w:rPr>
      <w:caps/>
    </w:rPr>
  </w:style>
  <w:style w:type="paragraph" w:customStyle="1" w:styleId="WITHDRAWN1">
    <w:name w:val="WITHDRAWN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box">
    <w:name w:val="box"/>
    <w:basedOn w:val="isof1"/>
    <w:rsid w:val="002B2835"/>
    <w:rPr>
      <w:rFonts w:ascii="ISO-Font" w:hAnsi="ISO-Font"/>
    </w:rPr>
  </w:style>
  <w:style w:type="paragraph" w:customStyle="1" w:styleId="csec">
    <w:name w:val="csec"/>
    <w:rsid w:val="002B2835"/>
    <w:pPr>
      <w:keepNext/>
      <w:keepLines/>
      <w:pBdr>
        <w:top w:val="single" w:sz="6" w:space="3" w:color="auto"/>
      </w:pBdr>
      <w:overflowPunct w:val="0"/>
      <w:autoSpaceDE w:val="0"/>
      <w:autoSpaceDN w:val="0"/>
      <w:adjustRightInd w:val="0"/>
      <w:spacing w:before="80"/>
      <w:jc w:val="center"/>
      <w:textAlignment w:val="baseline"/>
    </w:pPr>
    <w:rPr>
      <w:rFonts w:ascii="Helv" w:hAnsi="Helv"/>
      <w:b/>
      <w:caps/>
      <w:sz w:val="24"/>
    </w:rPr>
  </w:style>
  <w:style w:type="paragraph" w:customStyle="1" w:styleId="ecsec">
    <w:name w:val="ecsec"/>
    <w:basedOn w:val="Normal"/>
    <w:next w:val="Normal"/>
    <w:rsid w:val="002B2835"/>
    <w:pPr>
      <w:pBdr>
        <w:bottom w:val="single" w:sz="6" w:space="0" w:color="auto"/>
      </w:pBdr>
      <w:spacing w:line="80" w:lineRule="exact"/>
    </w:pPr>
    <w:rPr>
      <w:rFonts w:ascii="Helv" w:hAnsi="Helv"/>
    </w:rPr>
  </w:style>
  <w:style w:type="paragraph" w:customStyle="1" w:styleId="elsec">
    <w:name w:val="elsec"/>
    <w:basedOn w:val="Normal"/>
    <w:next w:val="Normal"/>
    <w:rsid w:val="002B2835"/>
    <w:pPr>
      <w:pBdr>
        <w:bottom w:val="single" w:sz="6" w:space="0" w:color="auto"/>
      </w:pBdr>
      <w:spacing w:line="80" w:lineRule="exact"/>
    </w:pPr>
    <w:rPr>
      <w:rFonts w:ascii="Helv" w:hAnsi="Helv"/>
    </w:rPr>
  </w:style>
  <w:style w:type="paragraph" w:customStyle="1" w:styleId="eonecol">
    <w:name w:val="eonecol"/>
    <w:basedOn w:val="Normal"/>
    <w:rsid w:val="002B2835"/>
    <w:pPr>
      <w:spacing w:line="220" w:lineRule="exact"/>
    </w:pPr>
    <w:rPr>
      <w:rFonts w:ascii="Helv" w:hAnsi="Helv"/>
      <w:vanish/>
      <w:color w:val="C0C0C0"/>
    </w:rPr>
  </w:style>
  <w:style w:type="paragraph" w:customStyle="1" w:styleId="ersec">
    <w:name w:val="ersec"/>
    <w:basedOn w:val="Normal"/>
    <w:next w:val="Normal"/>
    <w:rsid w:val="002B2835"/>
    <w:pPr>
      <w:pBdr>
        <w:bottom w:val="single" w:sz="6" w:space="0" w:color="auto"/>
      </w:pBdr>
      <w:spacing w:line="80" w:lineRule="exact"/>
    </w:pPr>
    <w:rPr>
      <w:rFonts w:ascii="Helv" w:hAnsi="Helv"/>
    </w:rPr>
  </w:style>
  <w:style w:type="paragraph" w:customStyle="1" w:styleId="esec">
    <w:name w:val="esec"/>
    <w:basedOn w:val="Normal"/>
    <w:rsid w:val="002B2835"/>
    <w:pPr>
      <w:pBdr>
        <w:bottom w:val="single" w:sz="6" w:space="0" w:color="auto"/>
      </w:pBdr>
      <w:spacing w:line="80" w:lineRule="exact"/>
    </w:pPr>
    <w:rPr>
      <w:rFonts w:ascii="Helv" w:hAnsi="Helv"/>
    </w:rPr>
  </w:style>
  <w:style w:type="paragraph" w:customStyle="1" w:styleId="landhed">
    <w:name w:val="landhed"/>
    <w:basedOn w:val="Normal"/>
    <w:rsid w:val="002B2835"/>
    <w:pPr>
      <w:keepNext/>
      <w:keepLines/>
      <w:spacing w:before="80"/>
      <w:jc w:val="center"/>
    </w:pPr>
    <w:rPr>
      <w:b/>
      <w:caps/>
      <w:sz w:val="24"/>
    </w:rPr>
  </w:style>
  <w:style w:type="paragraph" w:customStyle="1" w:styleId="lsec">
    <w:name w:val="lsec"/>
    <w:rsid w:val="002B2835"/>
    <w:pPr>
      <w:keepNext/>
      <w:keepLines/>
      <w:pBdr>
        <w:top w:val="single" w:sz="6" w:space="3" w:color="auto"/>
      </w:pBdr>
      <w:overflowPunct w:val="0"/>
      <w:autoSpaceDE w:val="0"/>
      <w:autoSpaceDN w:val="0"/>
      <w:adjustRightInd w:val="0"/>
      <w:spacing w:before="80"/>
      <w:textAlignment w:val="baseline"/>
    </w:pPr>
    <w:rPr>
      <w:rFonts w:ascii="Helv" w:hAnsi="Helv"/>
      <w:b/>
      <w:caps/>
      <w:sz w:val="24"/>
    </w:rPr>
  </w:style>
  <w:style w:type="paragraph" w:customStyle="1" w:styleId="onecol">
    <w:name w:val="onecol"/>
    <w:basedOn w:val="Normal"/>
    <w:next w:val="Normal"/>
    <w:rsid w:val="002B2835"/>
    <w:pPr>
      <w:spacing w:line="220" w:lineRule="exact"/>
    </w:pPr>
    <w:rPr>
      <w:vanish/>
      <w:color w:val="C0C0C0"/>
    </w:rPr>
  </w:style>
  <w:style w:type="paragraph" w:customStyle="1" w:styleId="pr">
    <w:name w:val="pr"/>
    <w:basedOn w:val="Normal"/>
    <w:rsid w:val="002B2835"/>
    <w:pPr>
      <w:spacing w:before="80" w:line="220" w:lineRule="exact"/>
    </w:pPr>
  </w:style>
  <w:style w:type="paragraph" w:customStyle="1" w:styleId="rf1">
    <w:name w:val="rf1"/>
    <w:basedOn w:val="blocktext1"/>
    <w:rsid w:val="002B2835"/>
    <w:rPr>
      <w:b/>
    </w:rPr>
  </w:style>
  <w:style w:type="paragraph" w:customStyle="1" w:styleId="rf2">
    <w:name w:val="rf2"/>
    <w:basedOn w:val="blocktext2"/>
    <w:rsid w:val="002B2835"/>
    <w:rPr>
      <w:b/>
    </w:rPr>
  </w:style>
  <w:style w:type="paragraph" w:customStyle="1" w:styleId="rf3">
    <w:name w:val="rf3"/>
    <w:basedOn w:val="blocktext3"/>
    <w:rsid w:val="002B2835"/>
    <w:rPr>
      <w:b/>
    </w:rPr>
  </w:style>
  <w:style w:type="paragraph" w:customStyle="1" w:styleId="rf4">
    <w:name w:val="rf4"/>
    <w:basedOn w:val="blocktext4"/>
    <w:rsid w:val="002B2835"/>
    <w:rPr>
      <w:b/>
    </w:rPr>
  </w:style>
  <w:style w:type="paragraph" w:customStyle="1" w:styleId="rf5">
    <w:name w:val="rf5"/>
    <w:basedOn w:val="blocktext5"/>
    <w:rsid w:val="002B2835"/>
    <w:rPr>
      <w:b/>
    </w:rPr>
  </w:style>
  <w:style w:type="paragraph" w:customStyle="1" w:styleId="rf6">
    <w:name w:val="rf6"/>
    <w:basedOn w:val="blocktext6"/>
    <w:rsid w:val="002B2835"/>
    <w:rPr>
      <w:b/>
    </w:rPr>
  </w:style>
  <w:style w:type="paragraph" w:customStyle="1" w:styleId="rf7">
    <w:name w:val="rf7"/>
    <w:basedOn w:val="blocktext7"/>
    <w:rsid w:val="002B2835"/>
    <w:rPr>
      <w:b/>
    </w:rPr>
  </w:style>
  <w:style w:type="paragraph" w:customStyle="1" w:styleId="rf8">
    <w:name w:val="rf8"/>
    <w:basedOn w:val="blocktext8"/>
    <w:rsid w:val="002B2835"/>
    <w:rPr>
      <w:b/>
    </w:rPr>
  </w:style>
  <w:style w:type="paragraph" w:customStyle="1" w:styleId="rf9">
    <w:name w:val="rf9"/>
    <w:basedOn w:val="blocktext9"/>
    <w:rsid w:val="002B2835"/>
    <w:rPr>
      <w:b/>
    </w:rPr>
  </w:style>
  <w:style w:type="paragraph" w:customStyle="1" w:styleId="rfh1">
    <w:name w:val="rfh1"/>
    <w:basedOn w:val="outlinetxt1"/>
    <w:rsid w:val="002B2835"/>
  </w:style>
  <w:style w:type="paragraph" w:customStyle="1" w:styleId="rfh2">
    <w:name w:val="rfh2"/>
    <w:basedOn w:val="outlinetxt2"/>
    <w:rsid w:val="002B2835"/>
  </w:style>
  <w:style w:type="paragraph" w:customStyle="1" w:styleId="rfh3">
    <w:name w:val="rfh3"/>
    <w:basedOn w:val="outlinetxt3"/>
    <w:rsid w:val="002B2835"/>
  </w:style>
  <w:style w:type="paragraph" w:customStyle="1" w:styleId="rfh4">
    <w:name w:val="rfh4"/>
    <w:basedOn w:val="outlinetxt4"/>
    <w:rsid w:val="002B2835"/>
  </w:style>
  <w:style w:type="paragraph" w:customStyle="1" w:styleId="rfh5">
    <w:name w:val="rfh5"/>
    <w:basedOn w:val="outlinetxt5"/>
    <w:rsid w:val="002B2835"/>
  </w:style>
  <w:style w:type="paragraph" w:customStyle="1" w:styleId="rfh6">
    <w:name w:val="rfh6"/>
    <w:basedOn w:val="outlinetxt6"/>
    <w:rsid w:val="002B2835"/>
  </w:style>
  <w:style w:type="paragraph" w:customStyle="1" w:styleId="rfh7">
    <w:name w:val="rfh7"/>
    <w:basedOn w:val="outlinetxt7"/>
    <w:rsid w:val="002B2835"/>
  </w:style>
  <w:style w:type="paragraph" w:customStyle="1" w:styleId="rfh8">
    <w:name w:val="rfh8"/>
    <w:basedOn w:val="outlinetxt8"/>
    <w:rsid w:val="002B2835"/>
  </w:style>
  <w:style w:type="paragraph" w:customStyle="1" w:styleId="rfh9">
    <w:name w:val="rfh9"/>
    <w:basedOn w:val="outlinetxt9"/>
    <w:rsid w:val="002B2835"/>
  </w:style>
  <w:style w:type="paragraph" w:customStyle="1" w:styleId="rsec">
    <w:name w:val="rsec"/>
    <w:rsid w:val="002B2835"/>
    <w:pPr>
      <w:keepNext/>
      <w:keepLines/>
      <w:pBdr>
        <w:top w:val="single" w:sz="6" w:space="3" w:color="auto"/>
      </w:pBdr>
      <w:overflowPunct w:val="0"/>
      <w:autoSpaceDE w:val="0"/>
      <w:autoSpaceDN w:val="0"/>
      <w:adjustRightInd w:val="0"/>
      <w:spacing w:before="80"/>
      <w:jc w:val="right"/>
      <w:textAlignment w:val="baseline"/>
    </w:pPr>
    <w:rPr>
      <w:rFonts w:ascii="Helv" w:hAnsi="Helv"/>
      <w:b/>
      <w:caps/>
      <w:sz w:val="24"/>
    </w:rPr>
  </w:style>
  <w:style w:type="paragraph" w:customStyle="1" w:styleId="rule">
    <w:name w:val="rule"/>
    <w:basedOn w:val="isof1"/>
    <w:rsid w:val="002B2835"/>
    <w:pPr>
      <w:pBdr>
        <w:bottom w:val="single" w:sz="6" w:space="0" w:color="auto"/>
      </w:pBdr>
      <w:spacing w:line="110" w:lineRule="exact"/>
    </w:pPr>
  </w:style>
  <w:style w:type="paragraph" w:customStyle="1" w:styleId="space">
    <w:name w:val="space"/>
    <w:basedOn w:val="Normal"/>
    <w:rsid w:val="002B2835"/>
    <w:pPr>
      <w:spacing w:line="80" w:lineRule="exact"/>
    </w:pPr>
  </w:style>
  <w:style w:type="paragraph" w:customStyle="1" w:styleId="space1">
    <w:name w:val="space1"/>
    <w:basedOn w:val="isof1"/>
    <w:rsid w:val="002B2835"/>
    <w:pPr>
      <w:spacing w:line="1440" w:lineRule="exact"/>
    </w:pPr>
  </w:style>
  <w:style w:type="paragraph" w:customStyle="1" w:styleId="space2">
    <w:name w:val="space2"/>
    <w:basedOn w:val="isof1"/>
    <w:rsid w:val="002B2835"/>
    <w:pPr>
      <w:spacing w:line="2880" w:lineRule="exact"/>
    </w:pPr>
  </w:style>
  <w:style w:type="paragraph" w:customStyle="1" w:styleId="subcap">
    <w:name w:val="subcap"/>
    <w:basedOn w:val="Normal"/>
    <w:rsid w:val="002B2835"/>
    <w:pPr>
      <w:keepNext/>
      <w:keepLines/>
      <w:spacing w:before="80" w:line="220" w:lineRule="exact"/>
      <w:jc w:val="left"/>
    </w:pPr>
    <w:rPr>
      <w:b/>
    </w:rPr>
  </w:style>
  <w:style w:type="paragraph" w:customStyle="1" w:styleId="subcapr">
    <w:name w:val="subcapr"/>
    <w:basedOn w:val="Normal"/>
    <w:rsid w:val="002B2835"/>
    <w:pPr>
      <w:keepNext/>
      <w:keepLines/>
      <w:spacing w:before="80" w:after="80" w:line="220" w:lineRule="exact"/>
      <w:jc w:val="right"/>
    </w:pPr>
    <w:rPr>
      <w:b/>
    </w:rPr>
  </w:style>
  <w:style w:type="paragraph" w:customStyle="1" w:styleId="subhead">
    <w:name w:val="subhead"/>
    <w:basedOn w:val="isof2"/>
    <w:rsid w:val="002B2835"/>
    <w:pPr>
      <w:keepNext/>
      <w:keepLines/>
      <w:jc w:val="center"/>
    </w:pPr>
  </w:style>
  <w:style w:type="paragraph" w:customStyle="1" w:styleId="Sys">
    <w:name w:val="Sys"/>
    <w:basedOn w:val="Normal"/>
    <w:rsid w:val="002B2835"/>
    <w:pPr>
      <w:spacing w:line="14" w:lineRule="exact"/>
      <w:jc w:val="left"/>
    </w:pPr>
    <w:rPr>
      <w:sz w:val="8"/>
    </w:rPr>
  </w:style>
  <w:style w:type="paragraph" w:customStyle="1" w:styleId="zapf">
    <w:name w:val="zapf"/>
    <w:basedOn w:val="isof1"/>
    <w:rsid w:val="002B2835"/>
    <w:rPr>
      <w:rFonts w:ascii="ZapfDingbats" w:hAnsi="ZapfDingbats"/>
    </w:rPr>
  </w:style>
  <w:style w:type="paragraph" w:customStyle="1" w:styleId="center10pt">
    <w:name w:val="center (10pt)"/>
    <w:basedOn w:val="tableleft"/>
    <w:rsid w:val="002B2835"/>
    <w:pPr>
      <w:spacing w:before="60"/>
    </w:pPr>
    <w:rPr>
      <w:rFonts w:ascii="Arial" w:hAnsi="Arial"/>
    </w:rPr>
  </w:style>
  <w:style w:type="paragraph" w:customStyle="1" w:styleId="Style1">
    <w:name w:val="Style1"/>
    <w:basedOn w:val="Normal"/>
    <w:rsid w:val="002B2835"/>
  </w:style>
  <w:style w:type="paragraph" w:customStyle="1" w:styleId="NEW1">
    <w:name w:val="NEW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1">
    <w:name w:val="DRAFT1"/>
    <w:rsid w:val="002B2835"/>
    <w:pPr>
      <w:keepLines/>
      <w:overflowPunct w:val="0"/>
      <w:autoSpaceDE w:val="0"/>
      <w:autoSpaceDN w:val="0"/>
      <w:adjustRightInd w:val="0"/>
      <w:spacing w:before="80" w:line="220" w:lineRule="exact"/>
      <w:jc w:val="both"/>
      <w:textAlignment w:val="baseline"/>
    </w:pPr>
    <w:rPr>
      <w:rFonts w:ascii="Arial" w:hAnsi="Arial"/>
    </w:rPr>
  </w:style>
  <w:style w:type="paragraph" w:customStyle="1" w:styleId="NEW2">
    <w:name w:val="NEW2"/>
    <w:rsid w:val="002B2835"/>
    <w:pPr>
      <w:overflowPunct w:val="0"/>
      <w:autoSpaceDE w:val="0"/>
      <w:autoSpaceDN w:val="0"/>
      <w:adjustRightInd w:val="0"/>
      <w:spacing w:line="220" w:lineRule="exact"/>
      <w:jc w:val="both"/>
      <w:textAlignment w:val="baseline"/>
    </w:pPr>
    <w:rPr>
      <w:rFonts w:ascii="Arial" w:hAnsi="Arial"/>
    </w:rPr>
  </w:style>
  <w:style w:type="paragraph" w:customStyle="1" w:styleId="NEW3">
    <w:name w:val="NEW3"/>
    <w:rsid w:val="002B2835"/>
    <w:pPr>
      <w:overflowPunct w:val="0"/>
      <w:autoSpaceDE w:val="0"/>
      <w:autoSpaceDN w:val="0"/>
      <w:adjustRightInd w:val="0"/>
      <w:spacing w:line="220" w:lineRule="exact"/>
      <w:jc w:val="both"/>
      <w:textAlignment w:val="baseline"/>
    </w:pPr>
    <w:rPr>
      <w:rFonts w:ascii="Arial" w:hAnsi="Arial"/>
    </w:rPr>
  </w:style>
  <w:style w:type="paragraph" w:customStyle="1" w:styleId="PROPOSED1">
    <w:name w:val="PROPO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2">
    <w:name w:val="DRAFT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3">
    <w:name w:val="DRAFT3"/>
    <w:rsid w:val="002B2835"/>
    <w:pPr>
      <w:overflowPunct w:val="0"/>
      <w:autoSpaceDE w:val="0"/>
      <w:autoSpaceDN w:val="0"/>
      <w:adjustRightInd w:val="0"/>
      <w:spacing w:line="220" w:lineRule="exact"/>
      <w:jc w:val="both"/>
      <w:textAlignment w:val="baseline"/>
    </w:pPr>
    <w:rPr>
      <w:rFonts w:ascii="Arial" w:hAnsi="Arial"/>
    </w:rPr>
  </w:style>
  <w:style w:type="paragraph" w:customStyle="1" w:styleId="REVISED1">
    <w:name w:val="REVISED1"/>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4">
    <w:name w:val="DRAFT4"/>
    <w:rsid w:val="002B2835"/>
    <w:pPr>
      <w:overflowPunct w:val="0"/>
      <w:autoSpaceDE w:val="0"/>
      <w:autoSpaceDN w:val="0"/>
      <w:adjustRightInd w:val="0"/>
      <w:spacing w:line="14" w:lineRule="exact"/>
      <w:textAlignment w:val="baseline"/>
    </w:pPr>
    <w:rPr>
      <w:rFonts w:ascii="Arial" w:hAnsi="Arial"/>
      <w:sz w:val="8"/>
    </w:rPr>
  </w:style>
  <w:style w:type="paragraph" w:customStyle="1" w:styleId="NEW4">
    <w:name w:val="NEW4"/>
    <w:rsid w:val="002B2835"/>
    <w:pPr>
      <w:overflowPunct w:val="0"/>
      <w:autoSpaceDE w:val="0"/>
      <w:autoSpaceDN w:val="0"/>
      <w:adjustRightInd w:val="0"/>
      <w:spacing w:line="14" w:lineRule="exact"/>
      <w:textAlignment w:val="baseline"/>
    </w:pPr>
    <w:rPr>
      <w:rFonts w:ascii="Arial" w:hAnsi="Arial"/>
      <w:sz w:val="8"/>
    </w:rPr>
  </w:style>
  <w:style w:type="paragraph" w:customStyle="1" w:styleId="PROPOSED2">
    <w:name w:val="PROPOSED2"/>
    <w:rsid w:val="002B2835"/>
    <w:pPr>
      <w:overflowPunct w:val="0"/>
      <w:autoSpaceDE w:val="0"/>
      <w:autoSpaceDN w:val="0"/>
      <w:adjustRightInd w:val="0"/>
      <w:spacing w:line="220" w:lineRule="exact"/>
      <w:jc w:val="both"/>
      <w:textAlignment w:val="baseline"/>
    </w:pPr>
    <w:rPr>
      <w:rFonts w:ascii="Arial" w:hAnsi="Arial"/>
    </w:rPr>
  </w:style>
  <w:style w:type="paragraph" w:customStyle="1" w:styleId="WITHDRAWN2">
    <w:name w:val="WITHDRAWN2"/>
    <w:rsid w:val="002B2835"/>
    <w:pPr>
      <w:overflowPunct w:val="0"/>
      <w:autoSpaceDE w:val="0"/>
      <w:autoSpaceDN w:val="0"/>
      <w:adjustRightInd w:val="0"/>
      <w:spacing w:line="14" w:lineRule="exact"/>
      <w:textAlignment w:val="baseline"/>
    </w:pPr>
    <w:rPr>
      <w:rFonts w:ascii="Arial" w:hAnsi="Arial"/>
      <w:sz w:val="8"/>
    </w:rPr>
  </w:style>
  <w:style w:type="paragraph" w:customStyle="1" w:styleId="NEW6">
    <w:name w:val="NEW6"/>
    <w:rsid w:val="002B2835"/>
    <w:pPr>
      <w:overflowPunct w:val="0"/>
      <w:autoSpaceDE w:val="0"/>
      <w:autoSpaceDN w:val="0"/>
      <w:adjustRightInd w:val="0"/>
      <w:spacing w:line="220" w:lineRule="exact"/>
      <w:jc w:val="both"/>
      <w:textAlignment w:val="baseline"/>
    </w:pPr>
    <w:rPr>
      <w:rFonts w:ascii="Arial" w:hAnsi="Arial"/>
    </w:rPr>
  </w:style>
  <w:style w:type="paragraph" w:customStyle="1" w:styleId="Blocklevel1">
    <w:name w:val="Block level 1"/>
    <w:basedOn w:val="Normal"/>
    <w:rsid w:val="002B2835"/>
    <w:pPr>
      <w:jc w:val="left"/>
    </w:pPr>
    <w:rPr>
      <w:rFonts w:ascii="Times New Roman" w:hAnsi="Times New Roman"/>
      <w:sz w:val="22"/>
    </w:rPr>
  </w:style>
  <w:style w:type="paragraph" w:customStyle="1" w:styleId="Blockhead">
    <w:name w:val="Block head"/>
    <w:basedOn w:val="Normal"/>
    <w:rsid w:val="002B2835"/>
    <w:pPr>
      <w:jc w:val="left"/>
    </w:pPr>
    <w:rPr>
      <w:b/>
      <w:sz w:val="22"/>
    </w:rPr>
  </w:style>
  <w:style w:type="paragraph" w:customStyle="1" w:styleId="CircularHead">
    <w:name w:val="CircularHead"/>
    <w:basedOn w:val="Normal"/>
    <w:rsid w:val="002B2835"/>
    <w:pPr>
      <w:jc w:val="left"/>
    </w:pPr>
    <w:rPr>
      <w:b/>
      <w:sz w:val="32"/>
    </w:rPr>
  </w:style>
  <w:style w:type="paragraph" w:customStyle="1" w:styleId="CrtISO">
    <w:name w:val="CrtISO"/>
    <w:basedOn w:val="Normal"/>
    <w:rsid w:val="002B2835"/>
    <w:pPr>
      <w:jc w:val="left"/>
    </w:pPr>
    <w:rPr>
      <w:sz w:val="14"/>
    </w:rPr>
  </w:style>
  <w:style w:type="paragraph" w:customStyle="1" w:styleId="PageNo">
    <w:name w:val="PageNo"/>
    <w:basedOn w:val="Normal"/>
    <w:rsid w:val="002B2835"/>
    <w:pPr>
      <w:jc w:val="right"/>
    </w:pPr>
  </w:style>
  <w:style w:type="paragraph" w:customStyle="1" w:styleId="NEW5">
    <w:name w:val="NEW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ROPOSED3">
    <w:name w:val="PROPO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5">
    <w:name w:val="DRAFT5"/>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6">
    <w:name w:val="DRAFT6"/>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8">
    <w:name w:val="NEW8"/>
    <w:rsid w:val="002B2835"/>
    <w:pPr>
      <w:overflowPunct w:val="0"/>
      <w:autoSpaceDE w:val="0"/>
      <w:autoSpaceDN w:val="0"/>
      <w:adjustRightInd w:val="0"/>
      <w:jc w:val="center"/>
      <w:textAlignment w:val="baseline"/>
    </w:pPr>
    <w:rPr>
      <w:rFonts w:ascii="Arial" w:hAnsi="Arial"/>
      <w:b/>
      <w:caps/>
      <w:sz w:val="24"/>
    </w:rPr>
  </w:style>
  <w:style w:type="paragraph" w:customStyle="1" w:styleId="PROPOSED5">
    <w:name w:val="PROPOSED5"/>
    <w:rsid w:val="002B2835"/>
    <w:pPr>
      <w:overflowPunct w:val="0"/>
      <w:autoSpaceDE w:val="0"/>
      <w:autoSpaceDN w:val="0"/>
      <w:adjustRightInd w:val="0"/>
      <w:jc w:val="center"/>
      <w:textAlignment w:val="baseline"/>
    </w:pPr>
    <w:rPr>
      <w:rFonts w:ascii="Arial" w:hAnsi="Arial"/>
      <w:b/>
      <w:caps/>
      <w:sz w:val="24"/>
    </w:rPr>
  </w:style>
  <w:style w:type="paragraph" w:customStyle="1" w:styleId="WITHDRAWN3">
    <w:name w:val="WITHDRAWN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REVISED2">
    <w:name w:val="REVISED2"/>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Picture1">
    <w:name w:val="Picture1"/>
    <w:rsid w:val="002B2835"/>
    <w:pPr>
      <w:overflowPunct w:val="0"/>
      <w:autoSpaceDE w:val="0"/>
      <w:autoSpaceDN w:val="0"/>
      <w:adjustRightInd w:val="0"/>
      <w:spacing w:line="180" w:lineRule="atLeast"/>
      <w:textAlignment w:val="baseline"/>
    </w:pPr>
    <w:rPr>
      <w:rFonts w:ascii="Arial" w:hAnsi="Arial"/>
      <w:sz w:val="18"/>
    </w:rPr>
  </w:style>
  <w:style w:type="paragraph" w:customStyle="1" w:styleId="DRAFT7">
    <w:name w:val="DRAFT7"/>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NEW7">
    <w:name w:val="NEW7"/>
    <w:rsid w:val="002B2835"/>
    <w:pPr>
      <w:overflowPunct w:val="0"/>
      <w:autoSpaceDE w:val="0"/>
      <w:autoSpaceDN w:val="0"/>
      <w:adjustRightInd w:val="0"/>
      <w:jc w:val="center"/>
      <w:textAlignment w:val="baseline"/>
    </w:pPr>
    <w:rPr>
      <w:rFonts w:ascii="Arial" w:hAnsi="Arial"/>
      <w:b/>
      <w:caps/>
      <w:sz w:val="24"/>
    </w:rPr>
  </w:style>
  <w:style w:type="paragraph" w:customStyle="1" w:styleId="PROPOSED4">
    <w:name w:val="PROPOSED4"/>
    <w:rsid w:val="002B2835"/>
    <w:pPr>
      <w:overflowPunct w:val="0"/>
      <w:autoSpaceDE w:val="0"/>
      <w:autoSpaceDN w:val="0"/>
      <w:adjustRightInd w:val="0"/>
      <w:jc w:val="center"/>
      <w:textAlignment w:val="baseline"/>
    </w:pPr>
    <w:rPr>
      <w:rFonts w:ascii="Arial" w:hAnsi="Arial"/>
      <w:b/>
      <w:caps/>
      <w:sz w:val="24"/>
    </w:rPr>
  </w:style>
  <w:style w:type="paragraph" w:customStyle="1" w:styleId="REVISED3">
    <w:name w:val="REVISED3"/>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WITHDRAWN4">
    <w:name w:val="WITHDRAWN4"/>
    <w:rsid w:val="002B2835"/>
    <w:pPr>
      <w:overflowPunct w:val="0"/>
      <w:autoSpaceDE w:val="0"/>
      <w:autoSpaceDN w:val="0"/>
      <w:adjustRightInd w:val="0"/>
      <w:spacing w:line="220" w:lineRule="exact"/>
      <w:jc w:val="both"/>
      <w:textAlignment w:val="baseline"/>
    </w:pPr>
    <w:rPr>
      <w:rFonts w:ascii="Arial" w:hAnsi="Arial"/>
      <w:b/>
    </w:rPr>
  </w:style>
  <w:style w:type="paragraph" w:customStyle="1" w:styleId="DRAFT8">
    <w:name w:val="DRAFT8"/>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4">
    <w:name w:val="REVISED4"/>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5">
    <w:name w:val="WITHDRAWN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DRAFT9">
    <w:name w:val="DRAFT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NEW9">
    <w:name w:val="NEW9"/>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PROPOSED6">
    <w:name w:val="PROPOSED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REVISED5">
    <w:name w:val="REVISED5"/>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WITHDRAWN6">
    <w:name w:val="WITHDRAWN6"/>
    <w:rsid w:val="002B2835"/>
    <w:pPr>
      <w:tabs>
        <w:tab w:val="center" w:pos="4320"/>
        <w:tab w:val="right" w:pos="8640"/>
      </w:tabs>
      <w:overflowPunct w:val="0"/>
      <w:autoSpaceDE w:val="0"/>
      <w:autoSpaceDN w:val="0"/>
      <w:adjustRightInd w:val="0"/>
      <w:jc w:val="both"/>
      <w:textAlignment w:val="baseline"/>
    </w:pPr>
    <w:rPr>
      <w:rFonts w:ascii="Arial" w:hAnsi="Arial"/>
    </w:rPr>
  </w:style>
  <w:style w:type="paragraph" w:customStyle="1" w:styleId="tabletextdecpage">
    <w:name w:val="tabletext dec page"/>
    <w:basedOn w:val="isonormal"/>
    <w:rsid w:val="002B2835"/>
    <w:pPr>
      <w:spacing w:before="60"/>
    </w:pPr>
    <w:rPr>
      <w:sz w:val="18"/>
    </w:rPr>
  </w:style>
  <w:style w:type="paragraph" w:customStyle="1" w:styleId="DRAFT10">
    <w:name w:val="DRAFT10"/>
    <w:rsid w:val="002B2835"/>
    <w:pPr>
      <w:overflowPunct w:val="0"/>
      <w:autoSpaceDE w:val="0"/>
      <w:autoSpaceDN w:val="0"/>
      <w:adjustRightInd w:val="0"/>
      <w:spacing w:before="80" w:line="220" w:lineRule="exact"/>
      <w:textAlignment w:val="baseline"/>
    </w:pPr>
    <w:rPr>
      <w:rFonts w:ascii="Arial" w:hAnsi="Arial"/>
    </w:rPr>
  </w:style>
  <w:style w:type="paragraph" w:customStyle="1" w:styleId="NEW10">
    <w:name w:val="NEW10"/>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PROPOSED7">
    <w:name w:val="PROPOSED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REVISED6">
    <w:name w:val="REVISED6"/>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customStyle="1" w:styleId="WITHDRAWN7">
    <w:name w:val="WITHDRAWN7"/>
    <w:rsid w:val="002B2835"/>
    <w:pPr>
      <w:tabs>
        <w:tab w:val="center" w:pos="4320"/>
        <w:tab w:val="right" w:pos="8640"/>
      </w:tabs>
      <w:overflowPunct w:val="0"/>
      <w:autoSpaceDE w:val="0"/>
      <w:autoSpaceDN w:val="0"/>
      <w:adjustRightInd w:val="0"/>
      <w:spacing w:line="220" w:lineRule="exact"/>
      <w:jc w:val="both"/>
      <w:textAlignment w:val="baseline"/>
    </w:pPr>
    <w:rPr>
      <w:rFonts w:ascii="Arial" w:hAnsi="Arial"/>
    </w:rPr>
  </w:style>
  <w:style w:type="paragraph" w:styleId="BalloonText">
    <w:name w:val="Balloon Text"/>
    <w:basedOn w:val="Normal"/>
    <w:rsid w:val="002B2835"/>
    <w:rPr>
      <w:rFonts w:ascii="Tahoma" w:hAnsi="Tahoma"/>
      <w:sz w:val="16"/>
    </w:rPr>
  </w:style>
  <w:style w:type="character" w:styleId="PageNumber">
    <w:name w:val="page number"/>
    <w:basedOn w:val="DefaultParagraphFont"/>
    <w:rsid w:val="002B2835"/>
  </w:style>
  <w:style w:type="paragraph" w:styleId="BodyText">
    <w:name w:val="Body Text"/>
    <w:basedOn w:val="Normal"/>
    <w:link w:val="BodyTextChar"/>
    <w:rsid w:val="002B2835"/>
    <w:pPr>
      <w:suppressAutoHyphens/>
    </w:pPr>
    <w:rPr>
      <w:rFonts w:cs="Arial"/>
      <w:sz w:val="18"/>
    </w:rPr>
  </w:style>
  <w:style w:type="paragraph" w:styleId="BodyTextIndent">
    <w:name w:val="Body Text Indent"/>
    <w:basedOn w:val="Normal"/>
    <w:link w:val="BodyTextIndentChar"/>
    <w:rsid w:val="002B2835"/>
    <w:pPr>
      <w:ind w:left="720"/>
    </w:pPr>
    <w:rPr>
      <w:rFonts w:cs="Arial"/>
      <w:sz w:val="18"/>
    </w:rPr>
  </w:style>
  <w:style w:type="paragraph" w:customStyle="1" w:styleId="Hanging3">
    <w:name w:val="Hanging 3"/>
    <w:basedOn w:val="Normal"/>
    <w:link w:val="Hanging3Char"/>
    <w:rsid w:val="00B8254B"/>
    <w:pPr>
      <w:overflowPunct/>
      <w:autoSpaceDE/>
      <w:autoSpaceDN/>
      <w:adjustRightInd/>
      <w:spacing w:before="80" w:line="220" w:lineRule="exact"/>
      <w:ind w:left="1080" w:hanging="360"/>
      <w:textAlignment w:val="auto"/>
    </w:pPr>
    <w:rPr>
      <w:szCs w:val="24"/>
    </w:rPr>
  </w:style>
  <w:style w:type="paragraph" w:styleId="ListParagraph">
    <w:name w:val="List Paragraph"/>
    <w:basedOn w:val="Normal"/>
    <w:uiPriority w:val="34"/>
    <w:qFormat/>
    <w:rsid w:val="002F3121"/>
    <w:pPr>
      <w:ind w:left="720"/>
      <w:contextualSpacing/>
    </w:pPr>
  </w:style>
  <w:style w:type="paragraph" w:customStyle="1" w:styleId="Hanging2">
    <w:name w:val="Hanging 2"/>
    <w:basedOn w:val="Normal"/>
    <w:link w:val="Hanging2Char"/>
    <w:rsid w:val="00B53D72"/>
    <w:pPr>
      <w:overflowPunct/>
      <w:autoSpaceDE/>
      <w:autoSpaceDN/>
      <w:adjustRightInd/>
      <w:spacing w:before="80" w:line="220" w:lineRule="exact"/>
      <w:ind w:left="720" w:hanging="360"/>
      <w:textAlignment w:val="auto"/>
    </w:pPr>
    <w:rPr>
      <w:szCs w:val="24"/>
    </w:rPr>
  </w:style>
  <w:style w:type="paragraph" w:customStyle="1" w:styleId="Hanging1">
    <w:name w:val="Hanging 1"/>
    <w:basedOn w:val="Normal"/>
    <w:rsid w:val="00854C89"/>
    <w:pPr>
      <w:overflowPunct/>
      <w:autoSpaceDE/>
      <w:autoSpaceDN/>
      <w:adjustRightInd/>
      <w:spacing w:before="120" w:line="220" w:lineRule="exact"/>
      <w:ind w:left="360" w:hanging="360"/>
      <w:textAlignment w:val="auto"/>
    </w:pPr>
    <w:rPr>
      <w:szCs w:val="24"/>
    </w:rPr>
  </w:style>
  <w:style w:type="paragraph" w:customStyle="1" w:styleId="Indent2">
    <w:name w:val="Indent 2"/>
    <w:basedOn w:val="Normal"/>
    <w:rsid w:val="00854C89"/>
    <w:pPr>
      <w:overflowPunct/>
      <w:autoSpaceDE/>
      <w:autoSpaceDN/>
      <w:adjustRightInd/>
      <w:spacing w:before="120" w:line="220" w:lineRule="exact"/>
      <w:ind w:left="720"/>
      <w:textAlignment w:val="auto"/>
    </w:pPr>
    <w:rPr>
      <w:szCs w:val="24"/>
    </w:rPr>
  </w:style>
  <w:style w:type="character" w:customStyle="1" w:styleId="Hanging2Char">
    <w:name w:val="Hanging 2 Char"/>
    <w:basedOn w:val="DefaultParagraphFont"/>
    <w:link w:val="Hanging2"/>
    <w:rsid w:val="00854C89"/>
    <w:rPr>
      <w:rFonts w:ascii="Arial" w:hAnsi="Arial"/>
      <w:szCs w:val="24"/>
    </w:rPr>
  </w:style>
  <w:style w:type="character" w:customStyle="1" w:styleId="CommentTextChar">
    <w:name w:val="Comment Text Char"/>
    <w:link w:val="CommentText"/>
    <w:uiPriority w:val="99"/>
    <w:semiHidden/>
    <w:rsid w:val="002D3FE6"/>
    <w:rPr>
      <w:rFonts w:ascii="Helv" w:hAnsi="Helv"/>
    </w:rPr>
  </w:style>
  <w:style w:type="paragraph" w:styleId="List">
    <w:name w:val="List"/>
    <w:basedOn w:val="Normal"/>
    <w:uiPriority w:val="99"/>
    <w:unhideWhenUsed/>
    <w:rsid w:val="00653894"/>
    <w:pPr>
      <w:ind w:left="360" w:hanging="360"/>
      <w:contextualSpacing/>
    </w:pPr>
  </w:style>
  <w:style w:type="character" w:customStyle="1" w:styleId="BodyTextChar">
    <w:name w:val="Body Text Char"/>
    <w:basedOn w:val="DefaultParagraphFont"/>
    <w:link w:val="BodyText"/>
    <w:rsid w:val="00653894"/>
    <w:rPr>
      <w:rFonts w:ascii="Arial" w:hAnsi="Arial" w:cs="Arial"/>
      <w:sz w:val="18"/>
    </w:rPr>
  </w:style>
  <w:style w:type="character" w:customStyle="1" w:styleId="BodyTextIndentChar">
    <w:name w:val="Body Text Indent Char"/>
    <w:basedOn w:val="DefaultParagraphFont"/>
    <w:link w:val="BodyTextIndent"/>
    <w:rsid w:val="00653894"/>
    <w:rPr>
      <w:rFonts w:ascii="Arial" w:hAnsi="Arial" w:cs="Arial"/>
      <w:sz w:val="18"/>
    </w:rPr>
  </w:style>
  <w:style w:type="paragraph" w:styleId="CommentSubject">
    <w:name w:val="annotation subject"/>
    <w:basedOn w:val="CommentText"/>
    <w:next w:val="CommentText"/>
    <w:link w:val="CommentSubjectChar"/>
    <w:uiPriority w:val="99"/>
    <w:semiHidden/>
    <w:unhideWhenUsed/>
    <w:rsid w:val="00E0097E"/>
    <w:pPr>
      <w:spacing w:line="240" w:lineRule="auto"/>
    </w:pPr>
    <w:rPr>
      <w:rFonts w:ascii="Arial" w:hAnsi="Arial"/>
      <w:b/>
      <w:bCs/>
    </w:rPr>
  </w:style>
  <w:style w:type="character" w:customStyle="1" w:styleId="CommentSubjectChar">
    <w:name w:val="Comment Subject Char"/>
    <w:basedOn w:val="CommentTextChar"/>
    <w:link w:val="CommentSubject"/>
    <w:uiPriority w:val="99"/>
    <w:semiHidden/>
    <w:rsid w:val="00E0097E"/>
    <w:rPr>
      <w:rFonts w:ascii="Arial" w:hAnsi="Arial"/>
      <w:b/>
      <w:bCs/>
    </w:rPr>
  </w:style>
  <w:style w:type="paragraph" w:customStyle="1" w:styleId="PleaseRead">
    <w:name w:val="Please Read"/>
    <w:basedOn w:val="Normal"/>
    <w:rsid w:val="008A04AC"/>
    <w:pPr>
      <w:pBdr>
        <w:top w:val="single" w:sz="12" w:space="6" w:color="auto"/>
        <w:left w:val="single" w:sz="12" w:space="6" w:color="auto"/>
        <w:bottom w:val="single" w:sz="12" w:space="6" w:color="auto"/>
        <w:right w:val="single" w:sz="12" w:space="6" w:color="auto"/>
      </w:pBdr>
      <w:overflowPunct/>
      <w:autoSpaceDE/>
      <w:autoSpaceDN/>
      <w:adjustRightInd/>
      <w:spacing w:after="480"/>
      <w:ind w:left="720" w:right="720"/>
      <w:jc w:val="center"/>
      <w:textAlignment w:val="auto"/>
    </w:pPr>
    <w:rPr>
      <w:rFonts w:cs="Arial"/>
      <w:b/>
      <w:sz w:val="22"/>
      <w:szCs w:val="24"/>
    </w:rPr>
  </w:style>
  <w:style w:type="character" w:customStyle="1" w:styleId="Hanging3Char">
    <w:name w:val="Hanging 3 Char"/>
    <w:basedOn w:val="Hanging2Char"/>
    <w:link w:val="Hanging3"/>
    <w:rsid w:val="003E2878"/>
    <w:rPr>
      <w:rFonts w:ascii="Arial" w:hAnsi="Arial"/>
      <w:szCs w:val="24"/>
    </w:rPr>
  </w:style>
  <w:style w:type="paragraph" w:styleId="Revision">
    <w:name w:val="Revision"/>
    <w:hidden/>
    <w:uiPriority w:val="99"/>
    <w:semiHidden/>
    <w:rsid w:val="00D34918"/>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473723">
      <w:bodyDiv w:val="1"/>
      <w:marLeft w:val="0"/>
      <w:marRight w:val="0"/>
      <w:marTop w:val="0"/>
      <w:marBottom w:val="0"/>
      <w:divBdr>
        <w:top w:val="none" w:sz="0" w:space="0" w:color="auto"/>
        <w:left w:val="none" w:sz="0" w:space="0" w:color="auto"/>
        <w:bottom w:val="none" w:sz="0" w:space="0" w:color="auto"/>
        <w:right w:val="none" w:sz="0" w:space="0" w:color="auto"/>
      </w:divBdr>
    </w:div>
    <w:div w:id="741636391">
      <w:bodyDiv w:val="1"/>
      <w:marLeft w:val="0"/>
      <w:marRight w:val="0"/>
      <w:marTop w:val="0"/>
      <w:marBottom w:val="0"/>
      <w:divBdr>
        <w:top w:val="none" w:sz="0" w:space="0" w:color="auto"/>
        <w:left w:val="none" w:sz="0" w:space="0" w:color="auto"/>
        <w:bottom w:val="none" w:sz="0" w:space="0" w:color="auto"/>
        <w:right w:val="none" w:sz="0" w:space="0" w:color="auto"/>
      </w:divBdr>
    </w:div>
    <w:div w:id="1378580858">
      <w:bodyDiv w:val="1"/>
      <w:marLeft w:val="0"/>
      <w:marRight w:val="0"/>
      <w:marTop w:val="0"/>
      <w:marBottom w:val="0"/>
      <w:divBdr>
        <w:top w:val="none" w:sz="0" w:space="0" w:color="auto"/>
        <w:left w:val="none" w:sz="0" w:space="0" w:color="auto"/>
        <w:bottom w:val="none" w:sz="0" w:space="0" w:color="auto"/>
        <w:right w:val="none" w:sz="0" w:space="0" w:color="auto"/>
      </w:divBdr>
    </w:div>
    <w:div w:id="1825193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6\USRTMPLT\FORM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BC14C02EA86C4E970276DC59C61371" ma:contentTypeVersion="" ma:contentTypeDescription="Create a new document." ma:contentTypeScope="" ma:versionID="69852ab8c13ea48b54f2a9ba7e7fb2ea">
  <xsd:schema xmlns:xsd="http://www.w3.org/2001/XMLSchema" xmlns:xs="http://www.w3.org/2001/XMLSchema" xmlns:p="http://schemas.microsoft.com/office/2006/metadata/properties" targetNamespace="http://schemas.microsoft.com/office/2006/metadata/properties" ma:root="true" ma:fieldsID="f3e687d5f98ee29b9cfcc2ff24550dc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A1ABF-4288-41A4-B524-208BE36A95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4EDAA68-6C57-4185-BA85-002A79209676}">
  <ds:schemaRefs>
    <ds:schemaRef ds:uri="http://schemas.microsoft.com/sharepoint/v3/contenttype/forms"/>
  </ds:schemaRefs>
</ds:datastoreItem>
</file>

<file path=customXml/itemProps3.xml><?xml version="1.0" encoding="utf-8"?>
<ds:datastoreItem xmlns:ds="http://schemas.openxmlformats.org/officeDocument/2006/customXml" ds:itemID="{FB9FF228-647B-4EBD-8C2E-B7EBCEB13D51}">
  <ds:schemaRefs>
    <ds:schemaRef ds:uri="http://schemas.openxmlformats.org/officeDocument/2006/bibliography"/>
  </ds:schemaRefs>
</ds:datastoreItem>
</file>

<file path=customXml/itemProps4.xml><?xml version="1.0" encoding="utf-8"?>
<ds:datastoreItem xmlns:ds="http://schemas.openxmlformats.org/officeDocument/2006/customXml" ds:itemID="{F57C671C-8ADA-4A55-886A-5499D5A8648E}">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EA3E0503-0B9A-442C-A0F0-7D27A9943C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FORMS</Template>
  <TotalTime>1</TotalTime>
  <Pages>2</Pages>
  <Words>535</Words>
  <Characters>2973</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DATA COMPROMISE COVERAGE ENDORSEMENT</vt:lpstr>
    </vt:vector>
  </TitlesOfParts>
  <Company>Munich Re Group</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DATA COMPROMISE COVERAGE ENDORSEMENT</dc:title>
  <dc:creator>Mark MacGougan</dc:creator>
  <cp:lastModifiedBy>Ott, Kathleen</cp:lastModifiedBy>
  <cp:revision>3</cp:revision>
  <cp:lastPrinted>2015-05-29T13:53:00Z</cp:lastPrinted>
  <dcterms:created xsi:type="dcterms:W3CDTF">2025-05-27T18:26:00Z</dcterms:created>
  <dcterms:modified xsi:type="dcterms:W3CDTF">2025-05-27T18:26:00Z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0x010100F1BC14C02EA86C4E970276DC59C61371</vt:lpwstr>
  </property>
  <property fmtid="{D5CDD505-2E9C-101B-9397-08002B2CF9AE}" pid="3" name="MSIP_Label_01ddd689-1b54-4017-aaea-969e7802d22c_Enabled">
    <vt:lpwstr>True</vt:lpwstr>
  </property>
  <property fmtid="{D5CDD505-2E9C-101B-9397-08002B2CF9AE}" pid="4" name="MSIP_Label_01ddd689-1b54-4017-aaea-969e7802d22c_SiteId">
    <vt:lpwstr>582259a1-dcaa-4cca-b1cf-e60d3f045ecd</vt:lpwstr>
  </property>
  <property fmtid="{D5CDD505-2E9C-101B-9397-08002B2CF9AE}" pid="5" name="MSIP_Label_01ddd689-1b54-4017-aaea-969e7802d22c_Owner">
    <vt:lpwstr>meredith_slisz@hsb.com</vt:lpwstr>
  </property>
  <property fmtid="{D5CDD505-2E9C-101B-9397-08002B2CF9AE}" pid="6" name="MSIP_Label_01ddd689-1b54-4017-aaea-969e7802d22c_SetDate">
    <vt:lpwstr>2018-09-19T17:46:59.9080677Z</vt:lpwstr>
  </property>
  <property fmtid="{D5CDD505-2E9C-101B-9397-08002B2CF9AE}" pid="7" name="MSIP_Label_01ddd689-1b54-4017-aaea-969e7802d22c_Name">
    <vt:lpwstr>C3</vt:lpwstr>
  </property>
  <property fmtid="{D5CDD505-2E9C-101B-9397-08002B2CF9AE}" pid="8" name="MSIP_Label_01ddd689-1b54-4017-aaea-969e7802d22c_Application">
    <vt:lpwstr>Microsoft Azure Information Protection</vt:lpwstr>
  </property>
  <property fmtid="{D5CDD505-2E9C-101B-9397-08002B2CF9AE}" pid="9" name="MSIP_Label_01ddd689-1b54-4017-aaea-969e7802d22c_Extended_MSFT_Method">
    <vt:lpwstr>Manual</vt:lpwstr>
  </property>
  <property fmtid="{D5CDD505-2E9C-101B-9397-08002B2CF9AE}" pid="10" name="MSIP_Label_9805f1d6-ddd4-440e-89c4-7ba0aee99abb_Enabled">
    <vt:lpwstr>True</vt:lpwstr>
  </property>
  <property fmtid="{D5CDD505-2E9C-101B-9397-08002B2CF9AE}" pid="11" name="MSIP_Label_9805f1d6-ddd4-440e-89c4-7ba0aee99abb_SiteId">
    <vt:lpwstr>582259a1-dcaa-4cca-b1cf-e60d3f045ecd</vt:lpwstr>
  </property>
  <property fmtid="{D5CDD505-2E9C-101B-9397-08002B2CF9AE}" pid="12" name="MSIP_Label_9805f1d6-ddd4-440e-89c4-7ba0aee99abb_Owner">
    <vt:lpwstr>meredith_slisz@hsb.com</vt:lpwstr>
  </property>
  <property fmtid="{D5CDD505-2E9C-101B-9397-08002B2CF9AE}" pid="13" name="MSIP_Label_9805f1d6-ddd4-440e-89c4-7ba0aee99abb_SetDate">
    <vt:lpwstr>2018-09-19T17:46:59.9080677Z</vt:lpwstr>
  </property>
  <property fmtid="{D5CDD505-2E9C-101B-9397-08002B2CF9AE}" pid="14" name="MSIP_Label_9805f1d6-ddd4-440e-89c4-7ba0aee99abb_Name">
    <vt:lpwstr>confidential (no footer)</vt:lpwstr>
  </property>
  <property fmtid="{D5CDD505-2E9C-101B-9397-08002B2CF9AE}" pid="15" name="MSIP_Label_9805f1d6-ddd4-440e-89c4-7ba0aee99abb_Application">
    <vt:lpwstr>Microsoft Azure Information Protection</vt:lpwstr>
  </property>
  <property fmtid="{D5CDD505-2E9C-101B-9397-08002B2CF9AE}" pid="16" name="MSIP_Label_9805f1d6-ddd4-440e-89c4-7ba0aee99abb_Parent">
    <vt:lpwstr>01ddd689-1b54-4017-aaea-969e7802d22c</vt:lpwstr>
  </property>
  <property fmtid="{D5CDD505-2E9C-101B-9397-08002B2CF9AE}" pid="17" name="MSIP_Label_9805f1d6-ddd4-440e-89c4-7ba0aee99abb_Extended_MSFT_Method">
    <vt:lpwstr>Manual</vt:lpwstr>
  </property>
  <property fmtid="{D5CDD505-2E9C-101B-9397-08002B2CF9AE}" pid="18" name="Confidentiality">
    <vt:lpwstr>C3 confidential (no footer)</vt:lpwstr>
  </property>
</Properties>
</file>